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D154" w14:textId="723F68AE" w:rsidR="00BB0684" w:rsidRDefault="00BB0684" w:rsidP="0083016F">
      <w:pPr>
        <w:pStyle w:val="Kehatekst"/>
        <w:spacing w:after="320" w:line="240" w:lineRule="auto"/>
      </w:pPr>
    </w:p>
    <w:p w14:paraId="467A8636" w14:textId="22CCEBBF" w:rsidR="00BB0684" w:rsidRDefault="00AD03D5" w:rsidP="00711F06">
      <w:pPr>
        <w:pStyle w:val="Heading10"/>
        <w:keepNext/>
        <w:keepLines/>
        <w:spacing w:after="160" w:line="259" w:lineRule="auto"/>
      </w:pPr>
      <w:bookmarkStart w:id="0" w:name="bookmark22"/>
      <w:r>
        <w:rPr>
          <w:rStyle w:val="Heading1"/>
          <w:b/>
          <w:bCs/>
        </w:rPr>
        <w:t xml:space="preserve">     Lisa</w:t>
      </w:r>
      <w:r w:rsidR="003D4350">
        <w:rPr>
          <w:rStyle w:val="Heading1"/>
          <w:b/>
          <w:bCs/>
        </w:rPr>
        <w:t xml:space="preserve"> 1 </w:t>
      </w:r>
      <w:r>
        <w:rPr>
          <w:rStyle w:val="Heading1"/>
          <w:b/>
          <w:bCs/>
        </w:rPr>
        <w:t>. HANKELEPINGU projekt</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2328"/>
        <w:gridCol w:w="7008"/>
      </w:tblGrid>
      <w:tr w:rsidR="00BB0684" w14:paraId="506516E9" w14:textId="77777777">
        <w:trPr>
          <w:trHeight w:hRule="exact" w:val="475"/>
          <w:jc w:val="center"/>
        </w:trPr>
        <w:tc>
          <w:tcPr>
            <w:tcW w:w="9336" w:type="dxa"/>
            <w:gridSpan w:val="2"/>
            <w:tcBorders>
              <w:top w:val="single" w:sz="4" w:space="0" w:color="auto"/>
              <w:left w:val="single" w:sz="4" w:space="0" w:color="auto"/>
              <w:right w:val="single" w:sz="4" w:space="0" w:color="auto"/>
            </w:tcBorders>
          </w:tcPr>
          <w:p w14:paraId="657B908B" w14:textId="77777777" w:rsidR="00BB0684" w:rsidRDefault="00016B9F">
            <w:pPr>
              <w:pStyle w:val="Other0"/>
              <w:spacing w:line="240" w:lineRule="auto"/>
            </w:pPr>
            <w:r>
              <w:rPr>
                <w:rStyle w:val="Other"/>
                <w:b/>
                <w:bCs/>
              </w:rPr>
              <w:t>Poolte andmed</w:t>
            </w:r>
          </w:p>
        </w:tc>
      </w:tr>
      <w:tr w:rsidR="00BB0684" w14:paraId="318225CA" w14:textId="77777777">
        <w:trPr>
          <w:trHeight w:hRule="exact" w:val="466"/>
          <w:jc w:val="center"/>
        </w:trPr>
        <w:tc>
          <w:tcPr>
            <w:tcW w:w="2328" w:type="dxa"/>
            <w:tcBorders>
              <w:top w:val="single" w:sz="4" w:space="0" w:color="auto"/>
              <w:left w:val="single" w:sz="4" w:space="0" w:color="auto"/>
            </w:tcBorders>
          </w:tcPr>
          <w:p w14:paraId="512CD07F" w14:textId="77777777" w:rsidR="00BB0684" w:rsidRDefault="00016B9F">
            <w:pPr>
              <w:pStyle w:val="Other0"/>
              <w:spacing w:line="240" w:lineRule="auto"/>
            </w:pPr>
            <w:r>
              <w:rPr>
                <w:rStyle w:val="Other"/>
                <w:b/>
                <w:bCs/>
              </w:rPr>
              <w:t>Tellija</w:t>
            </w:r>
          </w:p>
        </w:tc>
        <w:tc>
          <w:tcPr>
            <w:tcW w:w="7008" w:type="dxa"/>
            <w:tcBorders>
              <w:top w:val="single" w:sz="4" w:space="0" w:color="auto"/>
              <w:left w:val="single" w:sz="4" w:space="0" w:color="auto"/>
              <w:right w:val="single" w:sz="4" w:space="0" w:color="auto"/>
            </w:tcBorders>
          </w:tcPr>
          <w:p w14:paraId="3F476889" w14:textId="77777777" w:rsidR="00BB0684" w:rsidRDefault="00016B9F">
            <w:pPr>
              <w:pStyle w:val="Other0"/>
              <w:spacing w:line="240" w:lineRule="auto"/>
            </w:pPr>
            <w:r>
              <w:rPr>
                <w:rStyle w:val="Other"/>
                <w:b/>
                <w:bCs/>
              </w:rPr>
              <w:t>Siseministeeriumi infotehnoloogia- ja arenduskeskus</w:t>
            </w:r>
          </w:p>
        </w:tc>
      </w:tr>
      <w:tr w:rsidR="00BB0684" w14:paraId="7199F14E" w14:textId="77777777" w:rsidTr="00191042">
        <w:trPr>
          <w:trHeight w:hRule="exact" w:val="422"/>
          <w:jc w:val="center"/>
        </w:trPr>
        <w:tc>
          <w:tcPr>
            <w:tcW w:w="2328" w:type="dxa"/>
            <w:tcBorders>
              <w:top w:val="single" w:sz="4" w:space="0" w:color="auto"/>
              <w:left w:val="single" w:sz="4" w:space="0" w:color="auto"/>
            </w:tcBorders>
          </w:tcPr>
          <w:p w14:paraId="68F07DF0" w14:textId="77777777" w:rsidR="00BB0684" w:rsidRDefault="00016B9F">
            <w:pPr>
              <w:pStyle w:val="Other0"/>
              <w:spacing w:line="240" w:lineRule="auto"/>
            </w:pPr>
            <w:r>
              <w:rPr>
                <w:rStyle w:val="Other"/>
              </w:rPr>
              <w:t>Registrikood</w:t>
            </w:r>
          </w:p>
        </w:tc>
        <w:tc>
          <w:tcPr>
            <w:tcW w:w="7008" w:type="dxa"/>
            <w:tcBorders>
              <w:top w:val="single" w:sz="4" w:space="0" w:color="auto"/>
              <w:left w:val="single" w:sz="4" w:space="0" w:color="auto"/>
              <w:right w:val="single" w:sz="4" w:space="0" w:color="auto"/>
            </w:tcBorders>
          </w:tcPr>
          <w:p w14:paraId="6D1C4BEF" w14:textId="77777777" w:rsidR="00BB0684" w:rsidRDefault="00016B9F">
            <w:pPr>
              <w:pStyle w:val="Other0"/>
              <w:spacing w:line="240" w:lineRule="auto"/>
            </w:pPr>
            <w:r>
              <w:rPr>
                <w:rStyle w:val="Other"/>
              </w:rPr>
              <w:t>70008440</w:t>
            </w:r>
          </w:p>
        </w:tc>
      </w:tr>
      <w:tr w:rsidR="00BB0684" w14:paraId="1A8ADA5E" w14:textId="77777777" w:rsidTr="00191042">
        <w:trPr>
          <w:trHeight w:hRule="exact" w:val="428"/>
          <w:jc w:val="center"/>
        </w:trPr>
        <w:tc>
          <w:tcPr>
            <w:tcW w:w="2328" w:type="dxa"/>
            <w:tcBorders>
              <w:top w:val="single" w:sz="4" w:space="0" w:color="auto"/>
              <w:left w:val="single" w:sz="4" w:space="0" w:color="auto"/>
            </w:tcBorders>
          </w:tcPr>
          <w:p w14:paraId="39CB2350" w14:textId="77777777" w:rsidR="00BB0684" w:rsidRDefault="00016B9F">
            <w:pPr>
              <w:pStyle w:val="Other0"/>
              <w:spacing w:line="240" w:lineRule="auto"/>
            </w:pPr>
            <w:r>
              <w:rPr>
                <w:rStyle w:val="Other"/>
              </w:rPr>
              <w:t>Aadress</w:t>
            </w:r>
          </w:p>
        </w:tc>
        <w:tc>
          <w:tcPr>
            <w:tcW w:w="7008" w:type="dxa"/>
            <w:tcBorders>
              <w:top w:val="single" w:sz="4" w:space="0" w:color="auto"/>
              <w:left w:val="single" w:sz="4" w:space="0" w:color="auto"/>
              <w:right w:val="single" w:sz="4" w:space="0" w:color="auto"/>
            </w:tcBorders>
          </w:tcPr>
          <w:p w14:paraId="41169625" w14:textId="5250DE14" w:rsidR="00BB0684" w:rsidRDefault="00016B9F">
            <w:pPr>
              <w:pStyle w:val="Other0"/>
              <w:spacing w:line="240" w:lineRule="auto"/>
            </w:pPr>
            <w:r>
              <w:rPr>
                <w:rStyle w:val="Other"/>
              </w:rPr>
              <w:t>Mäealuse 2/2, 12618 Tallinn</w:t>
            </w:r>
          </w:p>
        </w:tc>
      </w:tr>
      <w:tr w:rsidR="00BB0684" w14:paraId="0852A3E2" w14:textId="77777777" w:rsidTr="00DF5A76">
        <w:trPr>
          <w:trHeight w:hRule="exact" w:val="434"/>
          <w:jc w:val="center"/>
        </w:trPr>
        <w:tc>
          <w:tcPr>
            <w:tcW w:w="2328" w:type="dxa"/>
            <w:tcBorders>
              <w:top w:val="single" w:sz="4" w:space="0" w:color="auto"/>
              <w:left w:val="single" w:sz="4" w:space="0" w:color="auto"/>
            </w:tcBorders>
          </w:tcPr>
          <w:p w14:paraId="5BE80237" w14:textId="77777777" w:rsidR="00BB0684" w:rsidRDefault="00016B9F">
            <w:pPr>
              <w:pStyle w:val="Other0"/>
              <w:spacing w:line="240" w:lineRule="auto"/>
            </w:pPr>
            <w:r>
              <w:rPr>
                <w:rStyle w:val="Other"/>
              </w:rPr>
              <w:t>Tellija esindaja</w:t>
            </w:r>
          </w:p>
        </w:tc>
        <w:tc>
          <w:tcPr>
            <w:tcW w:w="7008" w:type="dxa"/>
            <w:tcBorders>
              <w:top w:val="single" w:sz="4" w:space="0" w:color="auto"/>
              <w:left w:val="single" w:sz="4" w:space="0" w:color="auto"/>
              <w:right w:val="single" w:sz="4" w:space="0" w:color="auto"/>
            </w:tcBorders>
          </w:tcPr>
          <w:p w14:paraId="6EA9EF6A" w14:textId="27143EF9" w:rsidR="00BB0684" w:rsidRPr="003D4350" w:rsidRDefault="003D4350">
            <w:pPr>
              <w:rPr>
                <w:rFonts w:ascii="Times New Roman" w:hAnsi="Times New Roman" w:cs="Times New Roman"/>
              </w:rPr>
            </w:pPr>
            <w:r>
              <w:rPr>
                <w:rFonts w:ascii="Times New Roman" w:hAnsi="Times New Roman" w:cs="Times New Roman"/>
              </w:rPr>
              <w:t>Kirke Saar, peadirektor</w:t>
            </w:r>
          </w:p>
        </w:tc>
      </w:tr>
      <w:tr w:rsidR="00BB0684" w14:paraId="4816D1C9" w14:textId="77777777" w:rsidTr="00DF5A76">
        <w:trPr>
          <w:trHeight w:hRule="exact" w:val="384"/>
          <w:jc w:val="center"/>
        </w:trPr>
        <w:tc>
          <w:tcPr>
            <w:tcW w:w="2328" w:type="dxa"/>
            <w:tcBorders>
              <w:top w:val="single" w:sz="4" w:space="0" w:color="auto"/>
              <w:left w:val="single" w:sz="4" w:space="0" w:color="auto"/>
            </w:tcBorders>
          </w:tcPr>
          <w:p w14:paraId="6565B7A4" w14:textId="77777777" w:rsidR="00BB0684" w:rsidRDefault="00016B9F">
            <w:pPr>
              <w:pStyle w:val="Other0"/>
              <w:spacing w:line="240" w:lineRule="auto"/>
            </w:pPr>
            <w:r>
              <w:rPr>
                <w:rStyle w:val="Other"/>
              </w:rPr>
              <w:t>Esinduse alus</w:t>
            </w:r>
          </w:p>
        </w:tc>
        <w:tc>
          <w:tcPr>
            <w:tcW w:w="7008" w:type="dxa"/>
            <w:tcBorders>
              <w:top w:val="single" w:sz="4" w:space="0" w:color="auto"/>
              <w:left w:val="single" w:sz="4" w:space="0" w:color="auto"/>
              <w:right w:val="single" w:sz="4" w:space="0" w:color="auto"/>
            </w:tcBorders>
          </w:tcPr>
          <w:p w14:paraId="0A4304AB" w14:textId="4D1592C0" w:rsidR="00BB0684" w:rsidRPr="003D4350" w:rsidRDefault="00016B9F">
            <w:pPr>
              <w:pStyle w:val="Other0"/>
              <w:spacing w:line="240" w:lineRule="auto"/>
            </w:pPr>
            <w:r w:rsidRPr="003D4350">
              <w:rPr>
                <w:rStyle w:val="Other"/>
              </w:rPr>
              <w:t>Põhimäärus</w:t>
            </w:r>
          </w:p>
        </w:tc>
      </w:tr>
      <w:tr w:rsidR="00BB0684" w14:paraId="424E3BCB" w14:textId="77777777" w:rsidTr="00191042">
        <w:trPr>
          <w:trHeight w:hRule="exact" w:val="548"/>
          <w:jc w:val="center"/>
        </w:trPr>
        <w:tc>
          <w:tcPr>
            <w:tcW w:w="2328" w:type="dxa"/>
            <w:tcBorders>
              <w:top w:val="single" w:sz="4" w:space="0" w:color="auto"/>
              <w:left w:val="single" w:sz="4" w:space="0" w:color="auto"/>
            </w:tcBorders>
          </w:tcPr>
          <w:p w14:paraId="2E7AF8AB" w14:textId="77777777" w:rsidR="00BB0684" w:rsidRDefault="00016B9F">
            <w:pPr>
              <w:pStyle w:val="Other0"/>
              <w:spacing w:line="240" w:lineRule="auto"/>
            </w:pPr>
            <w:r>
              <w:rPr>
                <w:rStyle w:val="Other"/>
              </w:rPr>
              <w:t>Kontaktisikud</w:t>
            </w:r>
          </w:p>
        </w:tc>
        <w:tc>
          <w:tcPr>
            <w:tcW w:w="7008" w:type="dxa"/>
            <w:tcBorders>
              <w:top w:val="single" w:sz="4" w:space="0" w:color="auto"/>
              <w:left w:val="single" w:sz="4" w:space="0" w:color="auto"/>
              <w:right w:val="single" w:sz="4" w:space="0" w:color="auto"/>
            </w:tcBorders>
          </w:tcPr>
          <w:p w14:paraId="7A344529" w14:textId="3E06613B" w:rsidR="00BB0684" w:rsidRDefault="00016B9F" w:rsidP="00AD03D5">
            <w:pPr>
              <w:pStyle w:val="Other0"/>
              <w:numPr>
                <w:ilvl w:val="0"/>
                <w:numId w:val="2"/>
              </w:numPr>
              <w:tabs>
                <w:tab w:val="left" w:pos="216"/>
              </w:tabs>
              <w:spacing w:after="160" w:line="240" w:lineRule="auto"/>
            </w:pPr>
            <w:r>
              <w:rPr>
                <w:rStyle w:val="Other"/>
                <w:i/>
                <w:iCs/>
              </w:rPr>
              <w:t>Nimi, ametinimetus, e-post, telefon.</w:t>
            </w:r>
          </w:p>
        </w:tc>
      </w:tr>
      <w:tr w:rsidR="00BB0684" w14:paraId="39BECB11" w14:textId="77777777" w:rsidTr="00191042">
        <w:trPr>
          <w:trHeight w:hRule="exact" w:val="344"/>
          <w:jc w:val="center"/>
        </w:trPr>
        <w:tc>
          <w:tcPr>
            <w:tcW w:w="9336" w:type="dxa"/>
            <w:gridSpan w:val="2"/>
            <w:tcBorders>
              <w:top w:val="single" w:sz="4" w:space="0" w:color="auto"/>
              <w:left w:val="single" w:sz="4" w:space="0" w:color="auto"/>
              <w:right w:val="single" w:sz="4" w:space="0" w:color="auto"/>
            </w:tcBorders>
          </w:tcPr>
          <w:p w14:paraId="4E58A500" w14:textId="77777777" w:rsidR="00BB0684" w:rsidRDefault="00BB0684">
            <w:pPr>
              <w:rPr>
                <w:sz w:val="10"/>
                <w:szCs w:val="10"/>
              </w:rPr>
            </w:pPr>
          </w:p>
        </w:tc>
      </w:tr>
      <w:tr w:rsidR="00BB0684" w14:paraId="64E3BC7D" w14:textId="77777777">
        <w:trPr>
          <w:trHeight w:hRule="exact" w:val="466"/>
          <w:jc w:val="center"/>
        </w:trPr>
        <w:tc>
          <w:tcPr>
            <w:tcW w:w="2328" w:type="dxa"/>
            <w:tcBorders>
              <w:top w:val="single" w:sz="4" w:space="0" w:color="auto"/>
              <w:left w:val="single" w:sz="4" w:space="0" w:color="auto"/>
            </w:tcBorders>
          </w:tcPr>
          <w:p w14:paraId="2857CA53" w14:textId="77777777" w:rsidR="00BB0684" w:rsidRDefault="00016B9F">
            <w:pPr>
              <w:pStyle w:val="Other0"/>
              <w:spacing w:line="240" w:lineRule="auto"/>
            </w:pPr>
            <w:r>
              <w:rPr>
                <w:rStyle w:val="Other"/>
                <w:b/>
                <w:bCs/>
              </w:rPr>
              <w:t>Täitja</w:t>
            </w:r>
          </w:p>
        </w:tc>
        <w:tc>
          <w:tcPr>
            <w:tcW w:w="7008" w:type="dxa"/>
            <w:tcBorders>
              <w:top w:val="single" w:sz="4" w:space="0" w:color="auto"/>
              <w:left w:val="single" w:sz="4" w:space="0" w:color="auto"/>
              <w:right w:val="single" w:sz="4" w:space="0" w:color="auto"/>
            </w:tcBorders>
          </w:tcPr>
          <w:p w14:paraId="4AF99C08" w14:textId="77777777" w:rsidR="00BB0684" w:rsidRDefault="00016B9F">
            <w:pPr>
              <w:pStyle w:val="Other0"/>
              <w:spacing w:line="240" w:lineRule="auto"/>
            </w:pPr>
            <w:r>
              <w:rPr>
                <w:rStyle w:val="Other"/>
                <w:b/>
                <w:bCs/>
                <w:i/>
                <w:iCs/>
              </w:rPr>
              <w:t>OÜ/AS</w:t>
            </w:r>
          </w:p>
        </w:tc>
      </w:tr>
      <w:tr w:rsidR="00BB0684" w14:paraId="1549B979" w14:textId="77777777" w:rsidTr="007C5612">
        <w:trPr>
          <w:trHeight w:hRule="exact" w:val="331"/>
          <w:jc w:val="center"/>
        </w:trPr>
        <w:tc>
          <w:tcPr>
            <w:tcW w:w="2328" w:type="dxa"/>
            <w:tcBorders>
              <w:top w:val="single" w:sz="4" w:space="0" w:color="auto"/>
              <w:left w:val="single" w:sz="4" w:space="0" w:color="auto"/>
            </w:tcBorders>
          </w:tcPr>
          <w:p w14:paraId="0FC30298" w14:textId="77777777" w:rsidR="00BB0684" w:rsidRDefault="00016B9F">
            <w:pPr>
              <w:pStyle w:val="Other0"/>
              <w:spacing w:line="240" w:lineRule="auto"/>
            </w:pPr>
            <w:r>
              <w:rPr>
                <w:rStyle w:val="Other"/>
              </w:rPr>
              <w:t>Registrikood</w:t>
            </w:r>
          </w:p>
        </w:tc>
        <w:tc>
          <w:tcPr>
            <w:tcW w:w="7008" w:type="dxa"/>
            <w:tcBorders>
              <w:top w:val="single" w:sz="4" w:space="0" w:color="auto"/>
              <w:left w:val="single" w:sz="4" w:space="0" w:color="auto"/>
              <w:right w:val="single" w:sz="4" w:space="0" w:color="auto"/>
            </w:tcBorders>
          </w:tcPr>
          <w:p w14:paraId="47474C5F" w14:textId="77777777" w:rsidR="00BB0684" w:rsidRDefault="00BB0684">
            <w:pPr>
              <w:rPr>
                <w:sz w:val="10"/>
                <w:szCs w:val="10"/>
              </w:rPr>
            </w:pPr>
          </w:p>
        </w:tc>
      </w:tr>
      <w:tr w:rsidR="00BB0684" w14:paraId="4573CA9F" w14:textId="77777777" w:rsidTr="00CE3A6E">
        <w:trPr>
          <w:trHeight w:hRule="exact" w:val="348"/>
          <w:jc w:val="center"/>
        </w:trPr>
        <w:tc>
          <w:tcPr>
            <w:tcW w:w="2328" w:type="dxa"/>
            <w:tcBorders>
              <w:top w:val="single" w:sz="4" w:space="0" w:color="auto"/>
              <w:left w:val="single" w:sz="4" w:space="0" w:color="auto"/>
            </w:tcBorders>
          </w:tcPr>
          <w:p w14:paraId="485D0C15" w14:textId="77777777" w:rsidR="00BB0684" w:rsidRDefault="00016B9F">
            <w:pPr>
              <w:pStyle w:val="Other0"/>
              <w:spacing w:line="240" w:lineRule="auto"/>
            </w:pPr>
            <w:r>
              <w:rPr>
                <w:rStyle w:val="Other"/>
              </w:rPr>
              <w:t>Aadress</w:t>
            </w:r>
          </w:p>
        </w:tc>
        <w:tc>
          <w:tcPr>
            <w:tcW w:w="7008" w:type="dxa"/>
            <w:tcBorders>
              <w:top w:val="single" w:sz="4" w:space="0" w:color="auto"/>
              <w:left w:val="single" w:sz="4" w:space="0" w:color="auto"/>
              <w:right w:val="single" w:sz="4" w:space="0" w:color="auto"/>
            </w:tcBorders>
          </w:tcPr>
          <w:p w14:paraId="34A55327" w14:textId="77777777" w:rsidR="00BB0684" w:rsidRDefault="00BB0684">
            <w:pPr>
              <w:rPr>
                <w:sz w:val="10"/>
                <w:szCs w:val="10"/>
              </w:rPr>
            </w:pPr>
          </w:p>
        </w:tc>
      </w:tr>
      <w:tr w:rsidR="00BB0684" w14:paraId="2E63E1B6" w14:textId="77777777" w:rsidTr="007C5612">
        <w:trPr>
          <w:trHeight w:hRule="exact" w:val="284"/>
          <w:jc w:val="center"/>
        </w:trPr>
        <w:tc>
          <w:tcPr>
            <w:tcW w:w="2328" w:type="dxa"/>
            <w:tcBorders>
              <w:top w:val="single" w:sz="4" w:space="0" w:color="auto"/>
              <w:left w:val="single" w:sz="4" w:space="0" w:color="auto"/>
            </w:tcBorders>
          </w:tcPr>
          <w:p w14:paraId="06310C3C" w14:textId="77777777" w:rsidR="00BB0684" w:rsidRDefault="00016B9F">
            <w:pPr>
              <w:pStyle w:val="Other0"/>
              <w:spacing w:line="240" w:lineRule="auto"/>
            </w:pPr>
            <w:r>
              <w:rPr>
                <w:rStyle w:val="Other"/>
              </w:rPr>
              <w:t>Täitja esindaja</w:t>
            </w:r>
          </w:p>
        </w:tc>
        <w:tc>
          <w:tcPr>
            <w:tcW w:w="7008" w:type="dxa"/>
            <w:tcBorders>
              <w:top w:val="single" w:sz="4" w:space="0" w:color="auto"/>
              <w:left w:val="single" w:sz="4" w:space="0" w:color="auto"/>
              <w:right w:val="single" w:sz="4" w:space="0" w:color="auto"/>
            </w:tcBorders>
          </w:tcPr>
          <w:p w14:paraId="22AEFE70" w14:textId="77777777" w:rsidR="00BB0684" w:rsidRDefault="00BB0684">
            <w:pPr>
              <w:rPr>
                <w:sz w:val="10"/>
                <w:szCs w:val="10"/>
              </w:rPr>
            </w:pPr>
          </w:p>
        </w:tc>
      </w:tr>
      <w:tr w:rsidR="00BB0684" w14:paraId="1AEEBBCA" w14:textId="77777777">
        <w:trPr>
          <w:trHeight w:hRule="exact" w:val="470"/>
          <w:jc w:val="center"/>
        </w:trPr>
        <w:tc>
          <w:tcPr>
            <w:tcW w:w="2328" w:type="dxa"/>
            <w:tcBorders>
              <w:top w:val="single" w:sz="4" w:space="0" w:color="auto"/>
              <w:left w:val="single" w:sz="4" w:space="0" w:color="auto"/>
            </w:tcBorders>
          </w:tcPr>
          <w:p w14:paraId="48D6C07C" w14:textId="77777777" w:rsidR="00BB0684" w:rsidRDefault="00016B9F">
            <w:pPr>
              <w:pStyle w:val="Other0"/>
              <w:spacing w:line="240" w:lineRule="auto"/>
            </w:pPr>
            <w:r>
              <w:rPr>
                <w:rStyle w:val="Other"/>
              </w:rPr>
              <w:t>Esinduse alus</w:t>
            </w:r>
          </w:p>
        </w:tc>
        <w:tc>
          <w:tcPr>
            <w:tcW w:w="7008" w:type="dxa"/>
            <w:tcBorders>
              <w:top w:val="single" w:sz="4" w:space="0" w:color="auto"/>
              <w:left w:val="single" w:sz="4" w:space="0" w:color="auto"/>
              <w:right w:val="single" w:sz="4" w:space="0" w:color="auto"/>
            </w:tcBorders>
          </w:tcPr>
          <w:p w14:paraId="71A325D1" w14:textId="77777777" w:rsidR="00BB0684" w:rsidRDefault="00016B9F">
            <w:pPr>
              <w:pStyle w:val="Other0"/>
              <w:spacing w:line="240" w:lineRule="auto"/>
            </w:pPr>
            <w:r>
              <w:rPr>
                <w:rStyle w:val="Other"/>
                <w:i/>
                <w:iCs/>
              </w:rPr>
              <w:t>Põhikiri/volikiri</w:t>
            </w:r>
          </w:p>
        </w:tc>
      </w:tr>
      <w:tr w:rsidR="00BB0684" w14:paraId="341DC1AE" w14:textId="77777777" w:rsidTr="00CE3A6E">
        <w:trPr>
          <w:trHeight w:hRule="exact" w:val="378"/>
          <w:jc w:val="center"/>
        </w:trPr>
        <w:tc>
          <w:tcPr>
            <w:tcW w:w="2328" w:type="dxa"/>
            <w:tcBorders>
              <w:top w:val="single" w:sz="4" w:space="0" w:color="auto"/>
              <w:left w:val="single" w:sz="4" w:space="0" w:color="auto"/>
              <w:bottom w:val="single" w:sz="4" w:space="0" w:color="auto"/>
            </w:tcBorders>
          </w:tcPr>
          <w:p w14:paraId="53A6E768" w14:textId="77777777" w:rsidR="00BB0684" w:rsidRDefault="00016B9F">
            <w:pPr>
              <w:pStyle w:val="Other0"/>
              <w:spacing w:line="240" w:lineRule="auto"/>
            </w:pPr>
            <w:r>
              <w:rPr>
                <w:rStyle w:val="Other"/>
              </w:rPr>
              <w:t>Kontaktisikud</w:t>
            </w:r>
          </w:p>
        </w:tc>
        <w:tc>
          <w:tcPr>
            <w:tcW w:w="7008" w:type="dxa"/>
            <w:tcBorders>
              <w:top w:val="single" w:sz="4" w:space="0" w:color="auto"/>
              <w:left w:val="single" w:sz="4" w:space="0" w:color="auto"/>
              <w:bottom w:val="single" w:sz="4" w:space="0" w:color="auto"/>
              <w:right w:val="single" w:sz="4" w:space="0" w:color="auto"/>
            </w:tcBorders>
          </w:tcPr>
          <w:p w14:paraId="708B8943" w14:textId="165E8BD9" w:rsidR="00BB0684" w:rsidRDefault="00016B9F" w:rsidP="00AD03D5">
            <w:pPr>
              <w:pStyle w:val="Other0"/>
              <w:numPr>
                <w:ilvl w:val="0"/>
                <w:numId w:val="4"/>
              </w:numPr>
              <w:tabs>
                <w:tab w:val="left" w:pos="216"/>
              </w:tabs>
              <w:spacing w:after="160" w:line="240" w:lineRule="auto"/>
            </w:pPr>
            <w:r>
              <w:rPr>
                <w:rStyle w:val="Other"/>
                <w:i/>
                <w:iCs/>
              </w:rPr>
              <w:t>Nimi, ametinimetus, e-post, telefon.</w:t>
            </w:r>
          </w:p>
        </w:tc>
      </w:tr>
      <w:tr w:rsidR="00CE3A6E" w14:paraId="1E77422D" w14:textId="77777777" w:rsidTr="00666478">
        <w:trPr>
          <w:trHeight w:hRule="exact" w:val="426"/>
          <w:jc w:val="center"/>
        </w:trPr>
        <w:tc>
          <w:tcPr>
            <w:tcW w:w="2328" w:type="dxa"/>
            <w:tcBorders>
              <w:top w:val="single" w:sz="4" w:space="0" w:color="auto"/>
              <w:left w:val="single" w:sz="4" w:space="0" w:color="auto"/>
              <w:bottom w:val="single" w:sz="4" w:space="0" w:color="auto"/>
            </w:tcBorders>
          </w:tcPr>
          <w:p w14:paraId="4DDD5F51" w14:textId="5A2B3568" w:rsidR="00CE3A6E" w:rsidRPr="00CE3A6E" w:rsidRDefault="00CE3A6E">
            <w:pPr>
              <w:pStyle w:val="Other0"/>
              <w:spacing w:line="240" w:lineRule="auto"/>
              <w:rPr>
                <w:rStyle w:val="Other"/>
              </w:rPr>
            </w:pPr>
            <w:r>
              <w:t>A</w:t>
            </w:r>
            <w:r w:rsidRPr="00CE3A6E">
              <w:t>rveldusarve number</w:t>
            </w:r>
          </w:p>
        </w:tc>
        <w:tc>
          <w:tcPr>
            <w:tcW w:w="7008" w:type="dxa"/>
            <w:tcBorders>
              <w:top w:val="single" w:sz="4" w:space="0" w:color="auto"/>
              <w:left w:val="single" w:sz="4" w:space="0" w:color="auto"/>
              <w:bottom w:val="single" w:sz="4" w:space="0" w:color="auto"/>
              <w:right w:val="single" w:sz="4" w:space="0" w:color="auto"/>
            </w:tcBorders>
          </w:tcPr>
          <w:p w14:paraId="409E92EC" w14:textId="4E07B558" w:rsidR="00CE3A6E" w:rsidRDefault="00CE3A6E" w:rsidP="00CE3A6E">
            <w:pPr>
              <w:pStyle w:val="Other0"/>
              <w:tabs>
                <w:tab w:val="left" w:pos="216"/>
              </w:tabs>
              <w:spacing w:after="160" w:line="240" w:lineRule="auto"/>
              <w:rPr>
                <w:rStyle w:val="Other"/>
                <w:i/>
                <w:iCs/>
              </w:rPr>
            </w:pPr>
            <w:r>
              <w:rPr>
                <w:rStyle w:val="Other"/>
                <w:i/>
                <w:iCs/>
              </w:rPr>
              <w:t>…</w:t>
            </w:r>
          </w:p>
        </w:tc>
      </w:tr>
    </w:tbl>
    <w:p w14:paraId="749C113D" w14:textId="77777777" w:rsidR="00BB0684" w:rsidRDefault="00BB0684">
      <w:pPr>
        <w:spacing w:after="4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0"/>
        <w:gridCol w:w="6226"/>
      </w:tblGrid>
      <w:tr w:rsidR="00BB0684" w14:paraId="266E6910" w14:textId="77777777" w:rsidTr="003D4350">
        <w:trPr>
          <w:trHeight w:hRule="exact" w:val="1056"/>
          <w:jc w:val="center"/>
        </w:trPr>
        <w:tc>
          <w:tcPr>
            <w:tcW w:w="3110" w:type="dxa"/>
            <w:tcBorders>
              <w:top w:val="single" w:sz="4" w:space="0" w:color="auto"/>
              <w:left w:val="single" w:sz="4" w:space="0" w:color="auto"/>
            </w:tcBorders>
          </w:tcPr>
          <w:p w14:paraId="224E59FB" w14:textId="77777777" w:rsidR="00BB0684" w:rsidRDefault="00016B9F">
            <w:pPr>
              <w:pStyle w:val="Other0"/>
              <w:spacing w:line="240" w:lineRule="auto"/>
            </w:pPr>
            <w:r>
              <w:rPr>
                <w:rStyle w:val="Other"/>
                <w:b/>
                <w:bCs/>
              </w:rPr>
              <w:t>1. Lepingu sõlmimise alus</w:t>
            </w:r>
          </w:p>
        </w:tc>
        <w:tc>
          <w:tcPr>
            <w:tcW w:w="6226" w:type="dxa"/>
            <w:tcBorders>
              <w:top w:val="single" w:sz="4" w:space="0" w:color="auto"/>
              <w:left w:val="single" w:sz="4" w:space="0" w:color="auto"/>
              <w:right w:val="single" w:sz="4" w:space="0" w:color="auto"/>
            </w:tcBorders>
          </w:tcPr>
          <w:p w14:paraId="32DEBFBC" w14:textId="1062FB09" w:rsidR="00BB0684" w:rsidRDefault="003D4350" w:rsidP="003D4350">
            <w:pPr>
              <w:pStyle w:val="Other0"/>
              <w:spacing w:line="259" w:lineRule="auto"/>
            </w:pPr>
            <w:r>
              <w:rPr>
                <w:rStyle w:val="Other"/>
              </w:rPr>
              <w:t xml:space="preserve"> 29.07.2025 a sõlmitud raamleping nr </w:t>
            </w:r>
            <w:r w:rsidRPr="003D4350">
              <w:t>3-3/3872</w:t>
            </w:r>
            <w:r>
              <w:rPr>
                <w:rStyle w:val="Other"/>
              </w:rPr>
              <w:t xml:space="preserve"> (riigihanke viitenumber </w:t>
            </w:r>
            <w:r w:rsidRPr="003D4350">
              <w:t>291945</w:t>
            </w:r>
            <w:r>
              <w:rPr>
                <w:rStyle w:val="Other"/>
                <w:color w:val="2D2C2D"/>
              </w:rPr>
              <w:t xml:space="preserve">) </w:t>
            </w:r>
            <w:r>
              <w:rPr>
                <w:rStyle w:val="Other"/>
              </w:rPr>
              <w:t>alusdokumendid, tellija minikonkurss</w:t>
            </w:r>
            <w:r w:rsidR="006355E8">
              <w:rPr>
                <w:rStyle w:val="Other"/>
              </w:rPr>
              <w:t xml:space="preserve"> (</w:t>
            </w:r>
            <w:r w:rsidR="006F2B60" w:rsidRPr="006F2B60">
              <w:t>311221</w:t>
            </w:r>
            <w:r w:rsidR="006355E8">
              <w:rPr>
                <w:rStyle w:val="Other"/>
              </w:rPr>
              <w:t>)</w:t>
            </w:r>
            <w:r>
              <w:rPr>
                <w:rStyle w:val="Other"/>
              </w:rPr>
              <w:t xml:space="preserve"> ja täitja … pakkumus</w:t>
            </w:r>
          </w:p>
        </w:tc>
      </w:tr>
      <w:tr w:rsidR="00BB0684" w14:paraId="21055115" w14:textId="77777777" w:rsidTr="00B74EC6">
        <w:trPr>
          <w:trHeight w:hRule="exact" w:val="481"/>
          <w:jc w:val="center"/>
        </w:trPr>
        <w:tc>
          <w:tcPr>
            <w:tcW w:w="3110" w:type="dxa"/>
            <w:tcBorders>
              <w:top w:val="single" w:sz="4" w:space="0" w:color="auto"/>
              <w:left w:val="single" w:sz="4" w:space="0" w:color="auto"/>
              <w:bottom w:val="single" w:sz="4" w:space="0" w:color="auto"/>
            </w:tcBorders>
            <w:vAlign w:val="center"/>
          </w:tcPr>
          <w:p w14:paraId="74C15583" w14:textId="77777777" w:rsidR="00BB0684" w:rsidRDefault="00016B9F">
            <w:pPr>
              <w:pStyle w:val="Other0"/>
              <w:spacing w:line="240" w:lineRule="auto"/>
            </w:pPr>
            <w:r>
              <w:rPr>
                <w:rStyle w:val="Other"/>
                <w:b/>
                <w:bCs/>
              </w:rPr>
              <w:t>2. Lepingu ese</w:t>
            </w:r>
          </w:p>
        </w:tc>
        <w:tc>
          <w:tcPr>
            <w:tcW w:w="6226" w:type="dxa"/>
            <w:tcBorders>
              <w:top w:val="single" w:sz="4" w:space="0" w:color="auto"/>
              <w:left w:val="single" w:sz="4" w:space="0" w:color="auto"/>
              <w:bottom w:val="single" w:sz="4" w:space="0" w:color="auto"/>
              <w:right w:val="single" w:sz="4" w:space="0" w:color="auto"/>
            </w:tcBorders>
          </w:tcPr>
          <w:p w14:paraId="37FA8677" w14:textId="0E700EA0" w:rsidR="00BB0684" w:rsidRPr="003D4350" w:rsidRDefault="003D4350">
            <w:pPr>
              <w:rPr>
                <w:rFonts w:ascii="Times New Roman" w:hAnsi="Times New Roman" w:cs="Times New Roman"/>
              </w:rPr>
            </w:pPr>
            <w:r>
              <w:rPr>
                <w:rFonts w:ascii="Times New Roman" w:hAnsi="Times New Roman" w:cs="Times New Roman"/>
              </w:rPr>
              <w:t xml:space="preserve"> ü</w:t>
            </w:r>
            <w:r w:rsidRPr="003D4350">
              <w:rPr>
                <w:rFonts w:ascii="Times New Roman" w:hAnsi="Times New Roman" w:cs="Times New Roman"/>
              </w:rPr>
              <w:t xml:space="preserve">he </w:t>
            </w:r>
            <w:r>
              <w:rPr>
                <w:rFonts w:ascii="Times New Roman" w:hAnsi="Times New Roman" w:cs="Times New Roman"/>
              </w:rPr>
              <w:t xml:space="preserve">(1) </w:t>
            </w:r>
            <w:r w:rsidRPr="003D4350">
              <w:rPr>
                <w:rFonts w:ascii="Times New Roman" w:hAnsi="Times New Roman" w:cs="Times New Roman"/>
                <w:iCs/>
              </w:rPr>
              <w:t>Java arendaja (full-stack)</w:t>
            </w:r>
            <w:r>
              <w:rPr>
                <w:rFonts w:ascii="Times New Roman" w:hAnsi="Times New Roman" w:cs="Times New Roman"/>
                <w:iCs/>
              </w:rPr>
              <w:t xml:space="preserve"> ressursi ostmine</w:t>
            </w:r>
          </w:p>
        </w:tc>
      </w:tr>
      <w:tr w:rsidR="00BB0684" w14:paraId="2A21FC83" w14:textId="77777777" w:rsidTr="00AD03D5">
        <w:trPr>
          <w:trHeight w:hRule="exact" w:val="446"/>
          <w:jc w:val="center"/>
        </w:trPr>
        <w:tc>
          <w:tcPr>
            <w:tcW w:w="3110" w:type="dxa"/>
            <w:tcBorders>
              <w:top w:val="single" w:sz="4" w:space="0" w:color="auto"/>
              <w:left w:val="single" w:sz="4" w:space="0" w:color="auto"/>
              <w:bottom w:val="single" w:sz="4" w:space="0" w:color="auto"/>
            </w:tcBorders>
          </w:tcPr>
          <w:p w14:paraId="640461E7" w14:textId="77777777" w:rsidR="00BB0684" w:rsidRDefault="00016B9F">
            <w:pPr>
              <w:pStyle w:val="Other0"/>
              <w:spacing w:line="240" w:lineRule="auto"/>
            </w:pPr>
            <w:r>
              <w:rPr>
                <w:rStyle w:val="Other"/>
                <w:b/>
                <w:bCs/>
              </w:rPr>
              <w:t>3. Rahastamisallikas</w:t>
            </w:r>
          </w:p>
        </w:tc>
        <w:tc>
          <w:tcPr>
            <w:tcW w:w="6226" w:type="dxa"/>
            <w:tcBorders>
              <w:top w:val="single" w:sz="4" w:space="0" w:color="auto"/>
              <w:left w:val="single" w:sz="4" w:space="0" w:color="auto"/>
              <w:bottom w:val="single" w:sz="4" w:space="0" w:color="auto"/>
              <w:right w:val="single" w:sz="4" w:space="0" w:color="auto"/>
            </w:tcBorders>
          </w:tcPr>
          <w:p w14:paraId="172CBB81" w14:textId="7E2B3A07" w:rsidR="00BB0684" w:rsidRDefault="00016B9F">
            <w:pPr>
              <w:pStyle w:val="Other0"/>
              <w:spacing w:line="257" w:lineRule="auto"/>
              <w:jc w:val="both"/>
            </w:pPr>
            <w:r>
              <w:rPr>
                <w:rStyle w:val="Other"/>
              </w:rPr>
              <w:t xml:space="preserve">Riigieelarve </w:t>
            </w:r>
          </w:p>
        </w:tc>
      </w:tr>
    </w:tbl>
    <w:p w14:paraId="74E0ED5A" w14:textId="77777777" w:rsidR="00BB0684" w:rsidRDefault="00BB0684">
      <w:pPr>
        <w:spacing w:after="459" w:line="1" w:lineRule="exact"/>
      </w:pPr>
    </w:p>
    <w:p w14:paraId="73FE85A3" w14:textId="6044C068" w:rsidR="00BB0684" w:rsidRDefault="00016B9F">
      <w:pPr>
        <w:pStyle w:val="Heading10"/>
        <w:keepNext/>
        <w:keepLines/>
        <w:spacing w:line="240" w:lineRule="auto"/>
      </w:pPr>
      <w:bookmarkStart w:id="1" w:name="bookmark24"/>
      <w:r>
        <w:rPr>
          <w:rStyle w:val="Heading1"/>
          <w:b/>
          <w:bCs/>
        </w:rPr>
        <w:t>4</w:t>
      </w:r>
      <w:r w:rsidR="007C5612">
        <w:rPr>
          <w:rStyle w:val="Heading1"/>
          <w:b/>
          <w:bCs/>
        </w:rPr>
        <w:t>.</w:t>
      </w:r>
      <w:r>
        <w:rPr>
          <w:rStyle w:val="Heading1"/>
          <w:b/>
          <w:bCs/>
        </w:rPr>
        <w:t xml:space="preserve"> Lepingu eseme täitmine</w:t>
      </w:r>
      <w:bookmarkEnd w:id="1"/>
    </w:p>
    <w:p w14:paraId="0659A672" w14:textId="071B0807" w:rsidR="00BB0684" w:rsidRPr="000B009D" w:rsidRDefault="007D296F">
      <w:pPr>
        <w:pStyle w:val="Kehatekst"/>
        <w:numPr>
          <w:ilvl w:val="1"/>
          <w:numId w:val="5"/>
        </w:numPr>
        <w:tabs>
          <w:tab w:val="left" w:pos="475"/>
        </w:tabs>
        <w:spacing w:line="240" w:lineRule="auto"/>
      </w:pPr>
      <w:r>
        <w:rPr>
          <w:rStyle w:val="KehatekstMrk"/>
        </w:rPr>
        <w:t>L</w:t>
      </w:r>
      <w:r w:rsidR="00016B9F">
        <w:rPr>
          <w:rStyle w:val="KehatekstMrk"/>
        </w:rPr>
        <w:t xml:space="preserve">epinguga </w:t>
      </w:r>
      <w:r w:rsidR="00016B9F" w:rsidRPr="000B009D">
        <w:rPr>
          <w:rStyle w:val="KehatekstMrk"/>
        </w:rPr>
        <w:t>ostab tellija:</w:t>
      </w:r>
    </w:p>
    <w:p w14:paraId="38530A01" w14:textId="7A25D9F3" w:rsidR="00BB0684" w:rsidRDefault="003D4350">
      <w:pPr>
        <w:pStyle w:val="Kehatekst"/>
        <w:numPr>
          <w:ilvl w:val="2"/>
          <w:numId w:val="5"/>
        </w:numPr>
        <w:tabs>
          <w:tab w:val="left" w:pos="720"/>
        </w:tabs>
        <w:spacing w:line="240" w:lineRule="auto"/>
      </w:pPr>
      <w:r>
        <w:rPr>
          <w:rStyle w:val="KehatekstMrk"/>
        </w:rPr>
        <w:t>ü</w:t>
      </w:r>
      <w:r w:rsidRPr="003D4350">
        <w:rPr>
          <w:rStyle w:val="KehatekstMrk"/>
        </w:rPr>
        <w:t xml:space="preserve">he </w:t>
      </w:r>
      <w:r>
        <w:rPr>
          <w:rStyle w:val="KehatekstMrk"/>
        </w:rPr>
        <w:t xml:space="preserve">(1) </w:t>
      </w:r>
      <w:r w:rsidRPr="003D4350">
        <w:t>Java arendaja (full-stack)</w:t>
      </w:r>
      <w:r w:rsidRPr="003D4350">
        <w:rPr>
          <w:rStyle w:val="KehatekstMrk"/>
        </w:rPr>
        <w:t xml:space="preserve"> teenust mahus </w:t>
      </w:r>
      <w:r>
        <w:rPr>
          <w:rStyle w:val="KehatekstMrk"/>
        </w:rPr>
        <w:t>1000</w:t>
      </w:r>
      <w:r w:rsidRPr="003D4350">
        <w:rPr>
          <w:rStyle w:val="KehatekstMrk"/>
        </w:rPr>
        <w:t xml:space="preserve"> tundi</w:t>
      </w:r>
      <w:r>
        <w:rPr>
          <w:rStyle w:val="KehatekstMrk"/>
        </w:rPr>
        <w:t>.</w:t>
      </w:r>
    </w:p>
    <w:p w14:paraId="57C4B4B2" w14:textId="64A90D98" w:rsidR="00BB0684" w:rsidRPr="003D4350" w:rsidRDefault="007D296F">
      <w:pPr>
        <w:pStyle w:val="Kehatekst"/>
        <w:numPr>
          <w:ilvl w:val="1"/>
          <w:numId w:val="5"/>
        </w:numPr>
        <w:tabs>
          <w:tab w:val="left" w:pos="475"/>
        </w:tabs>
        <w:spacing w:line="240" w:lineRule="auto"/>
      </w:pPr>
      <w:r>
        <w:rPr>
          <w:rStyle w:val="KehatekstMrk"/>
        </w:rPr>
        <w:t>L</w:t>
      </w:r>
      <w:r w:rsidR="00016B9F" w:rsidRPr="003D4350">
        <w:rPr>
          <w:rStyle w:val="KehatekstMrk"/>
        </w:rPr>
        <w:t xml:space="preserve">epingu täitmise periood on </w:t>
      </w:r>
      <w:r w:rsidR="003D4350" w:rsidRPr="003D4350">
        <w:rPr>
          <w:rStyle w:val="KehatekstMrk"/>
        </w:rPr>
        <w:t>8</w:t>
      </w:r>
      <w:r w:rsidR="00016B9F" w:rsidRPr="003D4350">
        <w:rPr>
          <w:rStyle w:val="KehatekstMrk"/>
        </w:rPr>
        <w:t xml:space="preserve"> kuu</w:t>
      </w:r>
      <w:r w:rsidR="003D4350" w:rsidRPr="003D4350">
        <w:rPr>
          <w:rStyle w:val="KehatekstMrk"/>
        </w:rPr>
        <w:t>d</w:t>
      </w:r>
      <w:r w:rsidR="00016B9F" w:rsidRPr="003D4350">
        <w:rPr>
          <w:rStyle w:val="KehatekstMrk"/>
        </w:rPr>
        <w:t xml:space="preserve"> alates töödega alustamisest</w:t>
      </w:r>
      <w:r w:rsidR="003D4350" w:rsidRPr="003D4350">
        <w:rPr>
          <w:rStyle w:val="KehatekstMrk"/>
        </w:rPr>
        <w:t>.</w:t>
      </w:r>
    </w:p>
    <w:p w14:paraId="3054EB2E" w14:textId="031A5031" w:rsidR="00BB0684" w:rsidRPr="007623E1" w:rsidRDefault="00016B9F">
      <w:pPr>
        <w:pStyle w:val="Kehatekst"/>
        <w:numPr>
          <w:ilvl w:val="1"/>
          <w:numId w:val="5"/>
        </w:numPr>
        <w:tabs>
          <w:tab w:val="left" w:pos="475"/>
        </w:tabs>
        <w:spacing w:line="240" w:lineRule="auto"/>
        <w:ind w:left="560" w:hanging="560"/>
        <w:jc w:val="both"/>
      </w:pPr>
      <w:r w:rsidRPr="007623E1">
        <w:rPr>
          <w:rStyle w:val="KehatekstMrk"/>
        </w:rPr>
        <w:t xml:space="preserve">Tellija on planeerinud täitjale töövoo igakuiselt orienteeruvalt </w:t>
      </w:r>
      <w:r w:rsidR="003D4350" w:rsidRPr="007623E1">
        <w:rPr>
          <w:rStyle w:val="KehatekstMrk"/>
        </w:rPr>
        <w:t>160</w:t>
      </w:r>
      <w:r w:rsidRPr="007623E1">
        <w:rPr>
          <w:rStyle w:val="KehatekstMrk"/>
        </w:rPr>
        <w:t xml:space="preserve"> töötunni mahus. Täitja tagab lepingu täitmise</w:t>
      </w:r>
      <w:r w:rsidR="00351BE2">
        <w:rPr>
          <w:rStyle w:val="KehatekstMrk"/>
        </w:rPr>
        <w:t xml:space="preserve"> </w:t>
      </w:r>
      <w:r w:rsidR="003D4350" w:rsidRPr="007623E1">
        <w:rPr>
          <w:rStyle w:val="KehatekstMrk"/>
        </w:rPr>
        <w:t>160</w:t>
      </w:r>
      <w:r w:rsidRPr="007623E1">
        <w:rPr>
          <w:rStyle w:val="KehatekstMrk"/>
        </w:rPr>
        <w:t xml:space="preserve"> tundi kuus, välja arvatud meeskonnaliikme puhkuse ajal.</w:t>
      </w:r>
    </w:p>
    <w:p w14:paraId="44CF075F" w14:textId="32DEB332" w:rsidR="00BB0684" w:rsidRPr="007623E1" w:rsidRDefault="00016B9F">
      <w:pPr>
        <w:pStyle w:val="Kehatekst"/>
        <w:numPr>
          <w:ilvl w:val="1"/>
          <w:numId w:val="5"/>
        </w:numPr>
        <w:tabs>
          <w:tab w:val="left" w:pos="475"/>
        </w:tabs>
        <w:spacing w:line="240" w:lineRule="auto"/>
        <w:ind w:left="560" w:hanging="560"/>
        <w:jc w:val="both"/>
        <w:rPr>
          <w:rStyle w:val="KehatekstMrk"/>
        </w:rPr>
      </w:pPr>
      <w:r w:rsidRPr="007623E1">
        <w:rPr>
          <w:rStyle w:val="KehatekstMrk"/>
        </w:rPr>
        <w:t xml:space="preserve">Töid teostab lepingu lisas </w:t>
      </w:r>
      <w:r w:rsidR="00CF0BCA" w:rsidRPr="007623E1">
        <w:rPr>
          <w:rStyle w:val="KehatekstMrk"/>
        </w:rPr>
        <w:t xml:space="preserve">1 </w:t>
      </w:r>
      <w:r w:rsidRPr="007623E1">
        <w:rPr>
          <w:rStyle w:val="KehatekstMrk"/>
        </w:rPr>
        <w:t>toodud CV-s nimetatud isik.</w:t>
      </w:r>
    </w:p>
    <w:p w14:paraId="754F199B" w14:textId="71E5AD75" w:rsidR="00B74EC6" w:rsidRPr="007623E1" w:rsidRDefault="007623E1" w:rsidP="007623E1">
      <w:pPr>
        <w:pStyle w:val="Kehatekst"/>
        <w:numPr>
          <w:ilvl w:val="1"/>
          <w:numId w:val="5"/>
        </w:numPr>
        <w:tabs>
          <w:tab w:val="left" w:pos="475"/>
        </w:tabs>
        <w:spacing w:line="240" w:lineRule="auto"/>
        <w:ind w:left="560" w:hanging="560"/>
        <w:jc w:val="both"/>
      </w:pPr>
      <w:r>
        <w:rPr>
          <w:iCs/>
        </w:rPr>
        <w:t>Java a</w:t>
      </w:r>
      <w:r w:rsidR="00B74EC6" w:rsidRPr="007623E1">
        <w:rPr>
          <w:iCs/>
        </w:rPr>
        <w:t xml:space="preserve">rendaja peamisteks (kuid mitte ainult) ülesanneteks on toetada biomeetria meeskonna olulisi projekte ning vajadusel parandada igapäevase arendustöö käigus tekkida võivaid </w:t>
      </w:r>
      <w:r w:rsidR="003745C2">
        <w:rPr>
          <w:iCs/>
        </w:rPr>
        <w:t>vigasid</w:t>
      </w:r>
      <w:r w:rsidR="00B74EC6" w:rsidRPr="007623E1">
        <w:rPr>
          <w:iCs/>
        </w:rPr>
        <w:t xml:space="preserve"> ning aidata kõrvaldada tehnoloogilist võlga.</w:t>
      </w:r>
    </w:p>
    <w:p w14:paraId="555AA22D" w14:textId="03D9731B" w:rsidR="00BB0684" w:rsidRPr="007623E1" w:rsidRDefault="00016B9F">
      <w:pPr>
        <w:pStyle w:val="Kehatekst"/>
        <w:numPr>
          <w:ilvl w:val="1"/>
          <w:numId w:val="5"/>
        </w:numPr>
        <w:tabs>
          <w:tab w:val="left" w:pos="475"/>
        </w:tabs>
        <w:spacing w:line="240" w:lineRule="auto"/>
        <w:ind w:left="560" w:hanging="560"/>
        <w:jc w:val="both"/>
      </w:pPr>
      <w:r w:rsidRPr="007623E1">
        <w:rPr>
          <w:rStyle w:val="KehatekstMrk"/>
        </w:rPr>
        <w:t>Tellijal on õigus igal ajal leping üles öelda, esitades täitjale sellekohase kirjalikku taasesitamist võimaldavas vormis teatise vähemalt 30 päeva ette.</w:t>
      </w:r>
    </w:p>
    <w:p w14:paraId="110C69F3" w14:textId="75040CC1" w:rsidR="00BB0684" w:rsidRPr="003D4350" w:rsidRDefault="00016B9F">
      <w:pPr>
        <w:pStyle w:val="Kehatekst"/>
        <w:numPr>
          <w:ilvl w:val="1"/>
          <w:numId w:val="5"/>
        </w:numPr>
        <w:tabs>
          <w:tab w:val="left" w:pos="475"/>
        </w:tabs>
        <w:spacing w:line="240" w:lineRule="auto"/>
        <w:ind w:left="560" w:hanging="560"/>
        <w:jc w:val="both"/>
      </w:pPr>
      <w:r w:rsidRPr="007623E1">
        <w:rPr>
          <w:rStyle w:val="KehatekstMrk"/>
        </w:rPr>
        <w:t xml:space="preserve">Pooltel on õigus pikendada konkreetse </w:t>
      </w:r>
      <w:r w:rsidR="00E9116D" w:rsidRPr="007623E1">
        <w:rPr>
          <w:rStyle w:val="KehatekstMrk"/>
        </w:rPr>
        <w:t xml:space="preserve">lepingu </w:t>
      </w:r>
      <w:r w:rsidRPr="007623E1">
        <w:rPr>
          <w:rStyle w:val="KehatekstMrk"/>
        </w:rPr>
        <w:t>täitmise tähtaega lepingu alusel töid teostava meeskonnaliikme osas tema puhkuse või muu sündmuse tõttu, mille tõttu ei saa põhjendatult</w:t>
      </w:r>
      <w:r w:rsidRPr="003D4350">
        <w:rPr>
          <w:rStyle w:val="KehatekstMrk"/>
        </w:rPr>
        <w:t xml:space="preserve"> </w:t>
      </w:r>
      <w:r w:rsidRPr="003D4350">
        <w:rPr>
          <w:rStyle w:val="KehatekstMrk"/>
        </w:rPr>
        <w:lastRenderedPageBreak/>
        <w:t>oodata, et meeskonnaliige sel ajal lepingu täitmisel osaleks. Juhul, kui meeskonnaliige ei saa lepingu täitmisel osaleda muul põhjusel kui põhipuhkus ning tellija seda nõuab, peab täitja teostama vastava meeskonnaliikme osas vahetamise vastavalt raamlepingus sätestatule.</w:t>
      </w:r>
    </w:p>
    <w:p w14:paraId="24493B56" w14:textId="7720173D" w:rsidR="00BB0684" w:rsidRPr="000A3899" w:rsidRDefault="00E9116D">
      <w:pPr>
        <w:pStyle w:val="Kehatekst"/>
        <w:numPr>
          <w:ilvl w:val="1"/>
          <w:numId w:val="5"/>
        </w:numPr>
        <w:tabs>
          <w:tab w:val="left" w:pos="475"/>
        </w:tabs>
        <w:spacing w:line="240" w:lineRule="auto"/>
        <w:ind w:left="560" w:hanging="560"/>
        <w:jc w:val="both"/>
      </w:pPr>
      <w:r w:rsidRPr="000A3899">
        <w:rPr>
          <w:rStyle w:val="KehatekstMrk"/>
        </w:rPr>
        <w:t xml:space="preserve">Lepingus </w:t>
      </w:r>
      <w:r w:rsidR="00016B9F" w:rsidRPr="000A3899">
        <w:rPr>
          <w:rStyle w:val="KehatekstMrk"/>
        </w:rPr>
        <w:t>kokku leppimata küsimustes lähtutakse raamlepingus ja SMIT käsunduslepingu</w:t>
      </w:r>
      <w:r w:rsidR="003D4350" w:rsidRPr="000A3899">
        <w:rPr>
          <w:rStyle w:val="KehatekstMrk"/>
        </w:rPr>
        <w:t xml:space="preserve"> ü</w:t>
      </w:r>
      <w:r w:rsidR="00016B9F" w:rsidRPr="000A3899">
        <w:rPr>
          <w:rStyle w:val="KehatekstMrk"/>
        </w:rPr>
        <w:t xml:space="preserve">ldtingimustes </w:t>
      </w:r>
      <w:r w:rsidR="00746F05" w:rsidRPr="000A3899">
        <w:rPr>
          <w:rStyle w:val="KehatekstMrk"/>
        </w:rPr>
        <w:t xml:space="preserve">(raamlepingu lisa 1) </w:t>
      </w:r>
      <w:r w:rsidR="00016B9F" w:rsidRPr="000A3899">
        <w:rPr>
          <w:rStyle w:val="KehatekstMrk"/>
        </w:rPr>
        <w:t>sätestatust, vastuolude korral lähtutakse esmalt lepingus sätestatust, siis raamlepingus sätestatust ning viimaks SMIT käsundusleping</w:t>
      </w:r>
      <w:r w:rsidR="003D4350" w:rsidRPr="000A3899">
        <w:rPr>
          <w:rStyle w:val="KehatekstMrk"/>
        </w:rPr>
        <w:t>u</w:t>
      </w:r>
      <w:r w:rsidR="00016B9F" w:rsidRPr="000A3899">
        <w:rPr>
          <w:rStyle w:val="KehatekstMrk"/>
        </w:rPr>
        <w:t xml:space="preserve"> üldtingimustes sätestatust.</w:t>
      </w:r>
    </w:p>
    <w:p w14:paraId="28762497" w14:textId="4C1F38F9" w:rsidR="00BB0684" w:rsidRPr="000A3899" w:rsidRDefault="00016B9F">
      <w:pPr>
        <w:pStyle w:val="Kehatekst"/>
        <w:numPr>
          <w:ilvl w:val="1"/>
          <w:numId w:val="5"/>
        </w:numPr>
        <w:tabs>
          <w:tab w:val="left" w:pos="475"/>
        </w:tabs>
        <w:spacing w:line="240" w:lineRule="auto"/>
        <w:ind w:left="560" w:hanging="560"/>
        <w:jc w:val="both"/>
      </w:pPr>
      <w:r w:rsidRPr="000A3899">
        <w:rPr>
          <w:rStyle w:val="KehatekstMrk"/>
        </w:rPr>
        <w:t>Töid teostatakse täitja asukohas. Juhul, kui töid teostatakse täitja juures, kuid lepingu täitmisel esinevad raskused, on tellijal õigus nõuda, et töid tehakse tellija asukohas.</w:t>
      </w:r>
    </w:p>
    <w:p w14:paraId="496DA78C" w14:textId="77777777" w:rsidR="003D4350" w:rsidRPr="007C5612" w:rsidRDefault="00016B9F">
      <w:pPr>
        <w:pStyle w:val="Kehatekst"/>
        <w:numPr>
          <w:ilvl w:val="1"/>
          <w:numId w:val="5"/>
        </w:numPr>
        <w:tabs>
          <w:tab w:val="left" w:pos="475"/>
          <w:tab w:val="left" w:leader="underscore" w:pos="9144"/>
        </w:tabs>
        <w:spacing w:line="240" w:lineRule="auto"/>
        <w:ind w:left="560" w:hanging="560"/>
        <w:jc w:val="both"/>
        <w:rPr>
          <w:rStyle w:val="KehatekstMrk"/>
        </w:rPr>
      </w:pPr>
      <w:r w:rsidRPr="003D4350">
        <w:rPr>
          <w:rStyle w:val="KehatekstMrk"/>
        </w:rPr>
        <w:t xml:space="preserve">Kui meeskonnaliikme asendamine toimub pärast lepingu sõlmimist ja raamlepingu punkti 6 alusel läbiviidud taustakontrolli teostamise järgselt esimese 3 kuu jooksul, siis makstakse asendamisele järgneva 3 kuu vältel meeskonnaliikmele ettenähtud tunnitasust 10 % </w:t>
      </w:r>
      <w:r w:rsidRPr="003D4350">
        <w:rPr>
          <w:rStyle w:val="KehatekstMrk"/>
          <w:u w:val="single"/>
        </w:rPr>
        <w:t>väiksemat tunnitasu.</w:t>
      </w:r>
    </w:p>
    <w:p w14:paraId="53CF40C9" w14:textId="77777777" w:rsidR="007C5612" w:rsidRPr="003D4350" w:rsidRDefault="007C5612" w:rsidP="007C5612">
      <w:pPr>
        <w:pStyle w:val="Kehatekst"/>
        <w:tabs>
          <w:tab w:val="left" w:pos="475"/>
          <w:tab w:val="left" w:leader="underscore" w:pos="9144"/>
        </w:tabs>
        <w:spacing w:line="240" w:lineRule="auto"/>
        <w:ind w:left="560"/>
        <w:jc w:val="both"/>
        <w:rPr>
          <w:rStyle w:val="KehatekstMrk"/>
        </w:rPr>
      </w:pPr>
    </w:p>
    <w:p w14:paraId="2F0911A9" w14:textId="4AADAF50" w:rsidR="00BB0684" w:rsidRPr="007C5612" w:rsidRDefault="000F2E1E" w:rsidP="000A3899">
      <w:pPr>
        <w:pStyle w:val="Kehatekst"/>
        <w:numPr>
          <w:ilvl w:val="0"/>
          <w:numId w:val="6"/>
        </w:numPr>
        <w:tabs>
          <w:tab w:val="left" w:pos="384"/>
          <w:tab w:val="left" w:leader="underscore" w:pos="9130"/>
        </w:tabs>
        <w:spacing w:line="240" w:lineRule="auto"/>
      </w:pPr>
      <w:r>
        <w:rPr>
          <w:rStyle w:val="KehatekstMrk"/>
          <w:b/>
          <w:bCs/>
        </w:rPr>
        <w:t>L</w:t>
      </w:r>
      <w:r w:rsidR="00016B9F" w:rsidRPr="007C5612">
        <w:rPr>
          <w:rStyle w:val="KehatekstMrk"/>
          <w:b/>
          <w:bCs/>
        </w:rPr>
        <w:t>epingu maksumus ja arveldamise kord</w:t>
      </w:r>
    </w:p>
    <w:p w14:paraId="6E736251" w14:textId="10E29650" w:rsidR="00BB0684" w:rsidRPr="007C5612" w:rsidRDefault="000F2E1E" w:rsidP="000A3899">
      <w:pPr>
        <w:pStyle w:val="Kehatekst"/>
        <w:numPr>
          <w:ilvl w:val="1"/>
          <w:numId w:val="6"/>
        </w:numPr>
        <w:tabs>
          <w:tab w:val="left" w:pos="531"/>
        </w:tabs>
        <w:spacing w:line="240" w:lineRule="auto"/>
        <w:jc w:val="both"/>
      </w:pPr>
      <w:r>
        <w:rPr>
          <w:rStyle w:val="KehatekstMrk"/>
        </w:rPr>
        <w:t>L</w:t>
      </w:r>
      <w:r w:rsidR="00016B9F" w:rsidRPr="007C5612">
        <w:rPr>
          <w:rStyle w:val="KehatekstMrk"/>
        </w:rPr>
        <w:t>epingu kogumaksumus on ... eurot, millele lisandub käibemaks.</w:t>
      </w:r>
    </w:p>
    <w:p w14:paraId="5B8FA1C1" w14:textId="2E7D3F8C" w:rsidR="00BB0684" w:rsidRPr="007C5612" w:rsidRDefault="00E95CDC">
      <w:pPr>
        <w:pStyle w:val="Kehatekst"/>
        <w:numPr>
          <w:ilvl w:val="1"/>
          <w:numId w:val="6"/>
        </w:numPr>
        <w:tabs>
          <w:tab w:val="left" w:pos="507"/>
        </w:tabs>
        <w:ind w:left="380" w:hanging="380"/>
        <w:jc w:val="both"/>
      </w:pPr>
      <w:r>
        <w:rPr>
          <w:rStyle w:val="KehatekstMrk"/>
        </w:rPr>
        <w:t xml:space="preserve"> </w:t>
      </w:r>
      <w:r w:rsidRPr="007C5612">
        <w:rPr>
          <w:rStyle w:val="KehatekstMrk"/>
        </w:rPr>
        <w:t>Lepingu täitmine toimub töötunnipõhisel arvestusel, tellija tasub üksnes lepingu alusel tellitud ja teostatud töötundide eest.</w:t>
      </w:r>
    </w:p>
    <w:p w14:paraId="303D4B58" w14:textId="7574FBD7" w:rsidR="00BB0684" w:rsidRPr="007C5612" w:rsidRDefault="00016B9F">
      <w:pPr>
        <w:pStyle w:val="Kehatekst"/>
        <w:numPr>
          <w:ilvl w:val="1"/>
          <w:numId w:val="6"/>
        </w:numPr>
        <w:tabs>
          <w:tab w:val="left" w:pos="507"/>
        </w:tabs>
        <w:spacing w:line="240" w:lineRule="auto"/>
        <w:ind w:left="380" w:hanging="380"/>
        <w:jc w:val="both"/>
      </w:pPr>
      <w:r w:rsidRPr="007C5612">
        <w:rPr>
          <w:rStyle w:val="KehatekstMrk"/>
        </w:rPr>
        <w:t>Töid teostava</w:t>
      </w:r>
      <w:r w:rsidR="00A32989">
        <w:rPr>
          <w:rStyle w:val="KehatekstMrk"/>
        </w:rPr>
        <w:t xml:space="preserve"> </w:t>
      </w:r>
      <w:r w:rsidR="00A32989" w:rsidRPr="007C5612">
        <w:rPr>
          <w:rStyle w:val="KehatekstMrk"/>
          <w:lang w:val="en-US" w:eastAsia="en-US" w:bidi="en-US"/>
        </w:rPr>
        <w:t xml:space="preserve">Java full-stack </w:t>
      </w:r>
      <w:r w:rsidR="00A32989" w:rsidRPr="007C5612">
        <w:rPr>
          <w:rStyle w:val="KehatekstMrk"/>
        </w:rPr>
        <w:t>arendaja</w:t>
      </w:r>
      <w:r w:rsidR="00921393">
        <w:rPr>
          <w:rStyle w:val="KehatekstMrk"/>
        </w:rPr>
        <w:t xml:space="preserve"> </w:t>
      </w:r>
      <w:r w:rsidRPr="007C5612">
        <w:rPr>
          <w:rStyle w:val="KehatekstMrk"/>
        </w:rPr>
        <w:t>ühe (1) töötunni maksumus on</w:t>
      </w:r>
      <w:r w:rsidR="00A32989">
        <w:rPr>
          <w:rStyle w:val="KehatekstMrk"/>
        </w:rPr>
        <w:t xml:space="preserve"> … </w:t>
      </w:r>
      <w:r w:rsidR="00A32989" w:rsidRPr="007C5612">
        <w:rPr>
          <w:rStyle w:val="KehatekstMrk"/>
        </w:rPr>
        <w:t>eurot,</w:t>
      </w:r>
      <w:r w:rsidR="00A32989">
        <w:rPr>
          <w:rStyle w:val="KehatekstMrk"/>
        </w:rPr>
        <w:t xml:space="preserve"> </w:t>
      </w:r>
      <w:r w:rsidR="00A32989" w:rsidRPr="007C5612">
        <w:rPr>
          <w:rStyle w:val="KehatekstMrk"/>
        </w:rPr>
        <w:t>millele lisandub käibemaks</w:t>
      </w:r>
      <w:r w:rsidR="00A32989">
        <w:rPr>
          <w:rStyle w:val="KehatekstMrk"/>
        </w:rPr>
        <w:t>.</w:t>
      </w:r>
    </w:p>
    <w:p w14:paraId="7088493B" w14:textId="77777777" w:rsidR="00BB0684" w:rsidRPr="007C5612" w:rsidRDefault="00016B9F">
      <w:pPr>
        <w:pStyle w:val="Kehatekst"/>
        <w:numPr>
          <w:ilvl w:val="1"/>
          <w:numId w:val="6"/>
        </w:numPr>
        <w:tabs>
          <w:tab w:val="left" w:pos="507"/>
        </w:tabs>
        <w:spacing w:line="240" w:lineRule="auto"/>
        <w:jc w:val="both"/>
      </w:pPr>
      <w:r w:rsidRPr="007C5612">
        <w:rPr>
          <w:rStyle w:val="KehatekstMrk"/>
        </w:rPr>
        <w:t>Peale üleandmis-vastuvõtmisakti allkirjastamist, esitab täitja tellijale lepingukohase arve.</w:t>
      </w:r>
    </w:p>
    <w:p w14:paraId="376E5B10" w14:textId="77777777" w:rsidR="00BB0684" w:rsidRDefault="00016B9F">
      <w:pPr>
        <w:pStyle w:val="Kehatekst"/>
        <w:numPr>
          <w:ilvl w:val="1"/>
          <w:numId w:val="6"/>
        </w:numPr>
        <w:tabs>
          <w:tab w:val="left" w:pos="507"/>
        </w:tabs>
        <w:spacing w:after="280" w:line="240" w:lineRule="auto"/>
        <w:ind w:left="380" w:hanging="380"/>
        <w:jc w:val="both"/>
      </w:pPr>
      <w:r w:rsidRPr="007C5612">
        <w:rPr>
          <w:rStyle w:val="KehatekstMrk"/>
        </w:rPr>
        <w:t>Üleandmis-vastuvõtmisaktide ja arvete esitamisel lähtutakse raamlepingu punktides 3 ja 5 toodust</w:t>
      </w:r>
      <w:r>
        <w:rPr>
          <w:rStyle w:val="KehatekstMrk"/>
          <w:i/>
          <w:iCs/>
        </w:rPr>
        <w:t>.</w:t>
      </w:r>
    </w:p>
    <w:p w14:paraId="77C025E1" w14:textId="3D5185B5" w:rsidR="00BB0684" w:rsidRPr="007C5612" w:rsidRDefault="000F2E1E">
      <w:pPr>
        <w:pStyle w:val="Kehatekst"/>
        <w:numPr>
          <w:ilvl w:val="0"/>
          <w:numId w:val="6"/>
        </w:numPr>
        <w:tabs>
          <w:tab w:val="left" w:pos="384"/>
          <w:tab w:val="left" w:leader="underscore" w:pos="7922"/>
        </w:tabs>
        <w:spacing w:line="240" w:lineRule="auto"/>
        <w:jc w:val="both"/>
      </w:pPr>
      <w:r>
        <w:rPr>
          <w:rStyle w:val="KehatekstMrk"/>
          <w:b/>
          <w:bCs/>
        </w:rPr>
        <w:t>L</w:t>
      </w:r>
      <w:r w:rsidR="00016B9F" w:rsidRPr="007C5612">
        <w:rPr>
          <w:rStyle w:val="KehatekstMrk"/>
          <w:b/>
          <w:bCs/>
        </w:rPr>
        <w:t>epingu kehtivus</w:t>
      </w:r>
    </w:p>
    <w:p w14:paraId="217A292B" w14:textId="118841B0" w:rsidR="00BB0684" w:rsidRPr="007C5612" w:rsidRDefault="000F2E1E">
      <w:pPr>
        <w:pStyle w:val="Kehatekst"/>
        <w:numPr>
          <w:ilvl w:val="1"/>
          <w:numId w:val="6"/>
        </w:numPr>
        <w:tabs>
          <w:tab w:val="left" w:pos="531"/>
        </w:tabs>
        <w:spacing w:line="240" w:lineRule="auto"/>
        <w:jc w:val="both"/>
      </w:pPr>
      <w:r>
        <w:rPr>
          <w:rStyle w:val="KehatekstMrk"/>
        </w:rPr>
        <w:t>L</w:t>
      </w:r>
      <w:r w:rsidR="00016B9F" w:rsidRPr="007C5612">
        <w:rPr>
          <w:rStyle w:val="KehatekstMrk"/>
        </w:rPr>
        <w:t>eping jõustub alates hetkest, kui pooled on hankelepingu allkirjastanud.</w:t>
      </w:r>
    </w:p>
    <w:p w14:paraId="668A16FC" w14:textId="586E7FBF" w:rsidR="00BB0684" w:rsidRPr="007C5612" w:rsidRDefault="008017C2">
      <w:pPr>
        <w:pStyle w:val="Kehatekst"/>
        <w:numPr>
          <w:ilvl w:val="1"/>
          <w:numId w:val="6"/>
        </w:numPr>
        <w:tabs>
          <w:tab w:val="left" w:pos="531"/>
        </w:tabs>
        <w:spacing w:after="160" w:line="240" w:lineRule="auto"/>
        <w:jc w:val="both"/>
      </w:pPr>
      <w:r>
        <w:rPr>
          <w:rStyle w:val="KehatekstMrk"/>
        </w:rPr>
        <w:t>L</w:t>
      </w:r>
      <w:r w:rsidR="00016B9F" w:rsidRPr="007C5612">
        <w:rPr>
          <w:rStyle w:val="KehatekstMrk"/>
        </w:rPr>
        <w:t>eping kehtib Poolte lepinguliste kohustuste täitmiseni.</w:t>
      </w:r>
    </w:p>
    <w:p w14:paraId="5AA09C82" w14:textId="453F33E2" w:rsidR="00BB0684" w:rsidRPr="007C5612" w:rsidRDefault="00016B9F" w:rsidP="007C5612">
      <w:pPr>
        <w:pStyle w:val="Kehatekst"/>
        <w:numPr>
          <w:ilvl w:val="0"/>
          <w:numId w:val="6"/>
        </w:numPr>
        <w:tabs>
          <w:tab w:val="left" w:pos="426"/>
          <w:tab w:val="left" w:leader="underscore" w:pos="9660"/>
        </w:tabs>
      </w:pPr>
      <w:r w:rsidRPr="007C5612">
        <w:rPr>
          <w:rStyle w:val="KehatekstMrk"/>
          <w:b/>
          <w:bCs/>
        </w:rPr>
        <w:t xml:space="preserve">Lepingu lisad </w:t>
      </w:r>
      <w:r w:rsidRPr="007C5612">
        <w:rPr>
          <w:rStyle w:val="KehatekstMrk"/>
          <w:i/>
          <w:iCs/>
        </w:rPr>
        <w:t>(lisad lisatakse vastavalt vajadusele)</w:t>
      </w:r>
    </w:p>
    <w:p w14:paraId="5EA114B2" w14:textId="6D962B7A" w:rsidR="00BB0684" w:rsidRPr="007C5612" w:rsidRDefault="00016B9F" w:rsidP="007C5612">
      <w:pPr>
        <w:pStyle w:val="Kehatekst"/>
        <w:numPr>
          <w:ilvl w:val="1"/>
          <w:numId w:val="6"/>
        </w:numPr>
        <w:tabs>
          <w:tab w:val="left" w:pos="567"/>
        </w:tabs>
        <w:spacing w:line="240" w:lineRule="auto"/>
      </w:pPr>
      <w:r w:rsidRPr="007C5612">
        <w:rPr>
          <w:rStyle w:val="KehatekstMrk"/>
          <w:i/>
          <w:iCs/>
        </w:rPr>
        <w:t>Lisa 1 - täitja pakkumus;</w:t>
      </w:r>
    </w:p>
    <w:p w14:paraId="64A3D8F6" w14:textId="77777777" w:rsidR="00BB0684" w:rsidRPr="007C5612" w:rsidRDefault="00016B9F" w:rsidP="007C5612">
      <w:pPr>
        <w:pStyle w:val="Kehatekst"/>
        <w:numPr>
          <w:ilvl w:val="1"/>
          <w:numId w:val="6"/>
        </w:numPr>
        <w:tabs>
          <w:tab w:val="left" w:pos="567"/>
        </w:tabs>
        <w:spacing w:line="240" w:lineRule="auto"/>
      </w:pPr>
      <w:r w:rsidRPr="007C5612">
        <w:rPr>
          <w:rStyle w:val="KehatekstMrk"/>
          <w:i/>
          <w:iCs/>
        </w:rPr>
        <w:t>Lisa 2 - tellija tellimus;</w:t>
      </w:r>
    </w:p>
    <w:p w14:paraId="7CC74F92" w14:textId="77777777" w:rsidR="00BB0684" w:rsidRPr="007C5612" w:rsidRDefault="00016B9F" w:rsidP="007C5612">
      <w:pPr>
        <w:pStyle w:val="Kehatekst"/>
        <w:numPr>
          <w:ilvl w:val="1"/>
          <w:numId w:val="6"/>
        </w:numPr>
        <w:tabs>
          <w:tab w:val="left" w:pos="567"/>
        </w:tabs>
        <w:spacing w:after="460" w:line="240" w:lineRule="auto"/>
      </w:pPr>
      <w:r w:rsidRPr="007C5612">
        <w:rPr>
          <w:rStyle w:val="KehatekstMrk"/>
          <w:i/>
          <w:iCs/>
        </w:rPr>
        <w:t>Lisa 3 - ....</w:t>
      </w:r>
    </w:p>
    <w:p w14:paraId="05449E10" w14:textId="77777777" w:rsidR="00BB0684" w:rsidRPr="001B3C67" w:rsidRDefault="00016B9F" w:rsidP="001B3C67">
      <w:pPr>
        <w:pStyle w:val="Kehatekst"/>
        <w:spacing w:after="620"/>
      </w:pPr>
      <w:r w:rsidRPr="001B3C67">
        <w:rPr>
          <w:rStyle w:val="KehatekstMrk"/>
        </w:rPr>
        <w:t>Lepingu juurde kuuluvateks lahutamatuteks osadeks loetakse kõik lisad ja minikonkursi alusdokumendid ning täitja riigihankes esitatud pakkumus ja pooltevahelised kirjalikud teated, mida lisadena eraldi ei allkirjastata.</w:t>
      </w:r>
    </w:p>
    <w:p w14:paraId="34706F68" w14:textId="43DD6463" w:rsidR="00BB0684" w:rsidRDefault="00016B9F" w:rsidP="00D72C3C">
      <w:pPr>
        <w:pStyle w:val="Kehatekst"/>
        <w:spacing w:line="240" w:lineRule="auto"/>
        <w:sectPr w:rsidR="00BB0684">
          <w:footerReference w:type="default" r:id="rId7"/>
          <w:pgSz w:w="11900" w:h="16840"/>
          <w:pgMar w:top="1369" w:right="960" w:bottom="1259" w:left="1005" w:header="941" w:footer="3" w:gutter="0"/>
          <w:pgNumType w:start="1"/>
          <w:cols w:space="720"/>
          <w:noEndnote/>
          <w:docGrid w:linePitch="360"/>
        </w:sectPr>
      </w:pPr>
      <w:r>
        <w:rPr>
          <w:rStyle w:val="KehatekstMrk"/>
          <w:i/>
          <w:iCs/>
        </w:rPr>
        <w:t>Leping on koostatud ja allkirjastatud digitaalselt.</w:t>
      </w:r>
      <w:r w:rsidR="00CE3A6E">
        <w:rPr>
          <w:rStyle w:val="KehatekstMrk"/>
          <w:i/>
          <w:iCs/>
        </w:rPr>
        <w:t xml:space="preserve"> </w:t>
      </w:r>
    </w:p>
    <w:p w14:paraId="586EA6F8" w14:textId="77777777" w:rsidR="00BB0684" w:rsidRDefault="00016B9F">
      <w:pPr>
        <w:pStyle w:val="Heading10"/>
        <w:keepNext/>
        <w:keepLines/>
        <w:spacing w:after="320" w:line="240" w:lineRule="auto"/>
        <w:ind w:firstLine="420"/>
      </w:pPr>
      <w:bookmarkStart w:id="2" w:name="bookmark26"/>
      <w:r>
        <w:rPr>
          <w:rStyle w:val="Heading1"/>
          <w:b/>
          <w:bCs/>
        </w:rPr>
        <w:lastRenderedPageBreak/>
        <w:t>Üleandmise-vastuvõtmise akti vorm</w:t>
      </w:r>
      <w:bookmarkEnd w:id="2"/>
    </w:p>
    <w:p w14:paraId="28086F28" w14:textId="77777777" w:rsidR="00BB0684" w:rsidRDefault="00016B9F">
      <w:pPr>
        <w:pStyle w:val="Kehatekst"/>
        <w:ind w:firstLine="420"/>
      </w:pPr>
      <w:r>
        <w:rPr>
          <w:rStyle w:val="KehatekstMrk"/>
          <w:u w:val="single"/>
        </w:rPr>
        <w:t>Alus (</w:t>
      </w:r>
      <w:r>
        <w:rPr>
          <w:rStyle w:val="KehatekstMrk"/>
          <w:i/>
          <w:iCs/>
        </w:rPr>
        <w:t>täida need read, mis kohalduvad):</w:t>
      </w:r>
    </w:p>
    <w:p w14:paraId="669D1D0F" w14:textId="77777777" w:rsidR="00BB0684" w:rsidRDefault="00016B9F">
      <w:pPr>
        <w:pStyle w:val="Kehatekst"/>
        <w:tabs>
          <w:tab w:val="left" w:leader="dot" w:pos="3161"/>
        </w:tabs>
        <w:ind w:firstLine="420"/>
      </w:pPr>
      <w:r>
        <w:rPr>
          <w:rStyle w:val="KehatekstMrk"/>
        </w:rPr>
        <w:t xml:space="preserve">Riigihanke viitenumber: </w:t>
      </w:r>
      <w:r>
        <w:rPr>
          <w:rStyle w:val="KehatekstMrk"/>
        </w:rPr>
        <w:tab/>
      </w:r>
    </w:p>
    <w:p w14:paraId="3470A5E3" w14:textId="77777777" w:rsidR="00BB0684" w:rsidRDefault="00016B9F">
      <w:pPr>
        <w:pStyle w:val="Kehatekst"/>
        <w:spacing w:after="140"/>
        <w:ind w:firstLine="420"/>
      </w:pPr>
      <w:r>
        <w:rPr>
          <w:rStyle w:val="KehatekstMrk"/>
        </w:rPr>
        <w:t>Raamleping nr.., sõlmitud _. a.,</w:t>
      </w:r>
    </w:p>
    <w:p w14:paraId="6098BC58" w14:textId="77777777" w:rsidR="00BB0684" w:rsidRDefault="00016B9F">
      <w:pPr>
        <w:pStyle w:val="Kehatekst"/>
        <w:ind w:firstLine="420"/>
      </w:pPr>
      <w:r>
        <w:rPr>
          <w:rStyle w:val="KehatekstMrk"/>
        </w:rPr>
        <w:t>Minikonkursi/tellimuse viitenumber: „..,</w:t>
      </w:r>
    </w:p>
    <w:p w14:paraId="5E7E75BA" w14:textId="600FA336" w:rsidR="00BB0684" w:rsidRDefault="008017C2">
      <w:pPr>
        <w:pStyle w:val="Kehatekst"/>
        <w:tabs>
          <w:tab w:val="left" w:leader="dot" w:pos="7874"/>
        </w:tabs>
        <w:spacing w:after="320"/>
        <w:ind w:left="420"/>
      </w:pPr>
      <w:r>
        <w:rPr>
          <w:rStyle w:val="KehatekstMrk"/>
        </w:rPr>
        <w:t>L</w:t>
      </w:r>
      <w:r w:rsidR="00016B9F">
        <w:rPr>
          <w:rStyle w:val="KehatekstMrk"/>
        </w:rPr>
        <w:t xml:space="preserve">eping nr „.., sõlmitud „.. a., lepingu osa viitenumber (riigihangete registri </w:t>
      </w:r>
      <w:r w:rsidR="00016B9F">
        <w:rPr>
          <w:rStyle w:val="KehatekstMrk"/>
          <w:i/>
          <w:iCs/>
        </w:rPr>
        <w:t>15-kohaline number</w:t>
      </w:r>
      <w:r w:rsidR="00016B9F">
        <w:rPr>
          <w:rStyle w:val="KehatekstMrk"/>
        </w:rPr>
        <w:t>)</w:t>
      </w:r>
      <w:r w:rsidR="00016B9F">
        <w:rPr>
          <w:rStyle w:val="KehatekstMrk"/>
        </w:rPr>
        <w:tab/>
      </w:r>
    </w:p>
    <w:p w14:paraId="347740C7" w14:textId="77777777" w:rsidR="00BB0684" w:rsidRDefault="00016B9F">
      <w:pPr>
        <w:pStyle w:val="Kehatekst"/>
        <w:spacing w:after="320"/>
        <w:ind w:left="420"/>
      </w:pPr>
      <w:r>
        <w:rPr>
          <w:rStyle w:val="KehatekstMrk"/>
        </w:rPr>
        <w:t>Välisvahenditest rahastatud projekti nr ja nimetus: .. ..ja „..“</w:t>
      </w:r>
    </w:p>
    <w:p w14:paraId="5DFCF4D2" w14:textId="77777777" w:rsidR="00BB0684" w:rsidRDefault="00016B9F">
      <w:pPr>
        <w:pStyle w:val="Kehatekst"/>
        <w:tabs>
          <w:tab w:val="right" w:leader="dot" w:pos="4135"/>
          <w:tab w:val="left" w:pos="4340"/>
          <w:tab w:val="left" w:leader="dot" w:pos="7332"/>
        </w:tabs>
        <w:ind w:left="420"/>
      </w:pPr>
      <w:r>
        <w:rPr>
          <w:rStyle w:val="KehatekstMrk"/>
        </w:rPr>
        <w:t xml:space="preserve">Käesolevaga annab </w:t>
      </w:r>
      <w:r>
        <w:rPr>
          <w:rStyle w:val="KehatekstMrk"/>
        </w:rPr>
        <w:tab/>
        <w:t xml:space="preserve"> (täitja</w:t>
      </w:r>
      <w:r>
        <w:rPr>
          <w:rStyle w:val="KehatekstMrk"/>
        </w:rPr>
        <w:tab/>
      </w:r>
      <w:r>
        <w:rPr>
          <w:rStyle w:val="KehatekstMrk"/>
          <w:i/>
          <w:iCs/>
        </w:rPr>
        <w:t>ettevõtte nimi</w:t>
      </w:r>
      <w:r>
        <w:rPr>
          <w:rStyle w:val="KehatekstMrk"/>
        </w:rPr>
        <w:t xml:space="preserve">) üle ning </w:t>
      </w:r>
      <w:r>
        <w:rPr>
          <w:rStyle w:val="KehatekstMrk"/>
        </w:rPr>
        <w:tab/>
        <w:t xml:space="preserve"> (tellija </w:t>
      </w:r>
      <w:r>
        <w:rPr>
          <w:rStyle w:val="KehatekstMrk"/>
          <w:i/>
          <w:iCs/>
        </w:rPr>
        <w:t>asutuse nimi</w:t>
      </w:r>
      <w:r>
        <w:rPr>
          <w:rStyle w:val="KehatekstMrk"/>
        </w:rPr>
        <w:t>)</w:t>
      </w:r>
    </w:p>
    <w:p w14:paraId="4C491705" w14:textId="77777777" w:rsidR="00BB0684" w:rsidRDefault="00016B9F">
      <w:pPr>
        <w:pStyle w:val="Kehatekst"/>
        <w:spacing w:after="320"/>
        <w:ind w:left="420"/>
      </w:pPr>
      <w:r>
        <w:rPr>
          <w:rStyle w:val="KehatekstMrk"/>
        </w:rPr>
        <w:t>võtab vastu (edaspidi lepingu ese):</w:t>
      </w:r>
    </w:p>
    <w:p w14:paraId="2B0508E3" w14:textId="77777777" w:rsidR="00BB0684" w:rsidRDefault="00016B9F">
      <w:pPr>
        <w:pStyle w:val="Kehatekst"/>
        <w:numPr>
          <w:ilvl w:val="0"/>
          <w:numId w:val="7"/>
        </w:numPr>
        <w:tabs>
          <w:tab w:val="left" w:pos="982"/>
          <w:tab w:val="left" w:leader="dot" w:pos="1543"/>
        </w:tabs>
        <w:ind w:left="420"/>
      </w:pPr>
      <w:r>
        <w:rPr>
          <w:rStyle w:val="KehatekstMrk"/>
        </w:rPr>
        <w:tab/>
        <w:t xml:space="preserve"> (</w:t>
      </w:r>
      <w:r>
        <w:rPr>
          <w:rStyle w:val="KehatekstMrk"/>
          <w:i/>
          <w:iCs/>
        </w:rPr>
        <w:t>täida lepingu esemest tulenev võimalikult detailne sisu: tulemi maksumus;</w:t>
      </w:r>
    </w:p>
    <w:p w14:paraId="7B32BFC8" w14:textId="77777777" w:rsidR="00BB0684" w:rsidRDefault="00016B9F">
      <w:pPr>
        <w:pStyle w:val="Kehatekst"/>
        <w:spacing w:after="320"/>
        <w:ind w:left="980"/>
      </w:pPr>
      <w:r>
        <w:rPr>
          <w:rStyle w:val="KehatekstMrk"/>
          <w:i/>
          <w:iCs/>
        </w:rPr>
        <w:t>arendus- või hooldusteenuste teostamise periood; arendus- või hooldustööde töötundide maht ja maksumus; tootekood, selle kirjeldus, kogus, seerianumber, ühik- ja kogumaksumus</w:t>
      </w:r>
      <w:r>
        <w:rPr>
          <w:rStyle w:val="KehatekstMrk"/>
        </w:rPr>
        <w:t>);</w:t>
      </w:r>
    </w:p>
    <w:p w14:paraId="64F45B42" w14:textId="77777777" w:rsidR="00BB0684" w:rsidRDefault="00016B9F">
      <w:pPr>
        <w:pStyle w:val="Tablecaption0"/>
        <w:ind w:left="1142"/>
      </w:pPr>
      <w:r>
        <w:rPr>
          <w:rStyle w:val="Tablecaption"/>
          <w:i/>
          <w:iCs/>
        </w:rPr>
        <w:t>(ressursi tellimisel):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1219"/>
        <w:gridCol w:w="1214"/>
        <w:gridCol w:w="1992"/>
        <w:gridCol w:w="1656"/>
        <w:gridCol w:w="2002"/>
      </w:tblGrid>
      <w:tr w:rsidR="00BB0684" w14:paraId="56EBF339" w14:textId="77777777">
        <w:trPr>
          <w:trHeight w:hRule="exact" w:val="706"/>
          <w:jc w:val="center"/>
        </w:trPr>
        <w:tc>
          <w:tcPr>
            <w:tcW w:w="1853" w:type="dxa"/>
            <w:tcBorders>
              <w:top w:val="single" w:sz="4" w:space="0" w:color="auto"/>
              <w:left w:val="single" w:sz="4" w:space="0" w:color="auto"/>
            </w:tcBorders>
          </w:tcPr>
          <w:p w14:paraId="0D5DD9B5" w14:textId="77777777" w:rsidR="00BB0684" w:rsidRDefault="00016B9F">
            <w:pPr>
              <w:pStyle w:val="Other0"/>
              <w:spacing w:line="240" w:lineRule="auto"/>
              <w:rPr>
                <w:sz w:val="20"/>
                <w:szCs w:val="20"/>
              </w:rPr>
            </w:pPr>
            <w:r>
              <w:rPr>
                <w:rStyle w:val="Other"/>
                <w:b/>
                <w:bCs/>
                <w:i/>
                <w:iCs/>
                <w:sz w:val="20"/>
                <w:szCs w:val="20"/>
              </w:rPr>
              <w:t>Meeskonnaliige (roll)</w:t>
            </w:r>
          </w:p>
        </w:tc>
        <w:tc>
          <w:tcPr>
            <w:tcW w:w="1219" w:type="dxa"/>
            <w:tcBorders>
              <w:top w:val="single" w:sz="4" w:space="0" w:color="auto"/>
              <w:left w:val="single" w:sz="4" w:space="0" w:color="auto"/>
            </w:tcBorders>
          </w:tcPr>
          <w:p w14:paraId="6475A95A" w14:textId="77777777" w:rsidR="00BB0684" w:rsidRDefault="00016B9F">
            <w:pPr>
              <w:pStyle w:val="Other0"/>
              <w:spacing w:line="240" w:lineRule="auto"/>
              <w:rPr>
                <w:sz w:val="20"/>
                <w:szCs w:val="20"/>
              </w:rPr>
            </w:pPr>
            <w:r>
              <w:rPr>
                <w:rStyle w:val="Other"/>
                <w:b/>
                <w:bCs/>
                <w:i/>
                <w:iCs/>
                <w:sz w:val="20"/>
                <w:szCs w:val="20"/>
              </w:rPr>
              <w:t>Teostatud töötunnid</w:t>
            </w:r>
          </w:p>
        </w:tc>
        <w:tc>
          <w:tcPr>
            <w:tcW w:w="1214" w:type="dxa"/>
            <w:tcBorders>
              <w:top w:val="single" w:sz="4" w:space="0" w:color="auto"/>
              <w:left w:val="single" w:sz="4" w:space="0" w:color="auto"/>
            </w:tcBorders>
          </w:tcPr>
          <w:p w14:paraId="10EECF2B" w14:textId="77777777" w:rsidR="00BB0684" w:rsidRDefault="00016B9F">
            <w:pPr>
              <w:pStyle w:val="Other0"/>
              <w:spacing w:line="240" w:lineRule="auto"/>
              <w:rPr>
                <w:sz w:val="20"/>
                <w:szCs w:val="20"/>
              </w:rPr>
            </w:pPr>
            <w:r>
              <w:rPr>
                <w:rStyle w:val="Other"/>
                <w:b/>
                <w:bCs/>
                <w:i/>
                <w:iCs/>
                <w:sz w:val="20"/>
                <w:szCs w:val="20"/>
              </w:rPr>
              <w:t>periood</w:t>
            </w:r>
          </w:p>
        </w:tc>
        <w:tc>
          <w:tcPr>
            <w:tcW w:w="1992" w:type="dxa"/>
            <w:tcBorders>
              <w:top w:val="single" w:sz="4" w:space="0" w:color="auto"/>
              <w:left w:val="single" w:sz="4" w:space="0" w:color="auto"/>
            </w:tcBorders>
          </w:tcPr>
          <w:p w14:paraId="348E668F" w14:textId="77777777" w:rsidR="00BB0684" w:rsidRDefault="00016B9F">
            <w:pPr>
              <w:pStyle w:val="Other0"/>
              <w:spacing w:line="240" w:lineRule="auto"/>
              <w:rPr>
                <w:sz w:val="20"/>
                <w:szCs w:val="20"/>
              </w:rPr>
            </w:pPr>
            <w:r>
              <w:rPr>
                <w:rStyle w:val="Other"/>
                <w:b/>
                <w:bCs/>
                <w:i/>
                <w:iCs/>
                <w:sz w:val="20"/>
                <w:szCs w:val="20"/>
              </w:rPr>
              <w:t>Vastuvõetud töö</w:t>
            </w:r>
          </w:p>
        </w:tc>
        <w:tc>
          <w:tcPr>
            <w:tcW w:w="1656" w:type="dxa"/>
            <w:tcBorders>
              <w:top w:val="single" w:sz="4" w:space="0" w:color="auto"/>
              <w:left w:val="single" w:sz="4" w:space="0" w:color="auto"/>
            </w:tcBorders>
          </w:tcPr>
          <w:p w14:paraId="56014FCB" w14:textId="77777777" w:rsidR="00BB0684" w:rsidRDefault="00016B9F">
            <w:pPr>
              <w:pStyle w:val="Other0"/>
              <w:spacing w:line="240" w:lineRule="auto"/>
              <w:rPr>
                <w:sz w:val="20"/>
                <w:szCs w:val="20"/>
              </w:rPr>
            </w:pPr>
            <w:r>
              <w:rPr>
                <w:rStyle w:val="Other"/>
                <w:b/>
                <w:bCs/>
                <w:i/>
                <w:iCs/>
                <w:sz w:val="20"/>
                <w:szCs w:val="20"/>
              </w:rPr>
              <w:t>Töötunni hind km-ta</w:t>
            </w:r>
          </w:p>
        </w:tc>
        <w:tc>
          <w:tcPr>
            <w:tcW w:w="2002" w:type="dxa"/>
            <w:tcBorders>
              <w:top w:val="single" w:sz="4" w:space="0" w:color="auto"/>
              <w:left w:val="single" w:sz="4" w:space="0" w:color="auto"/>
              <w:right w:val="single" w:sz="4" w:space="0" w:color="auto"/>
            </w:tcBorders>
            <w:vAlign w:val="center"/>
          </w:tcPr>
          <w:p w14:paraId="0B5F0267" w14:textId="77777777" w:rsidR="00BB0684" w:rsidRDefault="00016B9F">
            <w:pPr>
              <w:pStyle w:val="Other0"/>
              <w:spacing w:line="240" w:lineRule="auto"/>
              <w:rPr>
                <w:sz w:val="20"/>
                <w:szCs w:val="20"/>
              </w:rPr>
            </w:pPr>
            <w:r>
              <w:rPr>
                <w:rStyle w:val="Other"/>
                <w:b/>
                <w:bCs/>
                <w:i/>
                <w:iCs/>
                <w:sz w:val="20"/>
                <w:szCs w:val="20"/>
              </w:rPr>
              <w:t>Meeskonnaliikme teostatud töö hind kokku km-ta</w:t>
            </w:r>
          </w:p>
        </w:tc>
      </w:tr>
      <w:tr w:rsidR="00BB0684" w14:paraId="3279AC2B" w14:textId="77777777">
        <w:trPr>
          <w:trHeight w:hRule="exact" w:val="254"/>
          <w:jc w:val="center"/>
        </w:trPr>
        <w:tc>
          <w:tcPr>
            <w:tcW w:w="1853" w:type="dxa"/>
            <w:tcBorders>
              <w:top w:val="single" w:sz="4" w:space="0" w:color="auto"/>
              <w:left w:val="single" w:sz="4" w:space="0" w:color="auto"/>
            </w:tcBorders>
          </w:tcPr>
          <w:p w14:paraId="34DEA853" w14:textId="77777777" w:rsidR="00BB0684" w:rsidRDefault="00BB0684">
            <w:pPr>
              <w:rPr>
                <w:sz w:val="10"/>
                <w:szCs w:val="10"/>
              </w:rPr>
            </w:pPr>
          </w:p>
        </w:tc>
        <w:tc>
          <w:tcPr>
            <w:tcW w:w="1219" w:type="dxa"/>
            <w:tcBorders>
              <w:top w:val="single" w:sz="4" w:space="0" w:color="auto"/>
              <w:left w:val="single" w:sz="4" w:space="0" w:color="auto"/>
            </w:tcBorders>
          </w:tcPr>
          <w:p w14:paraId="5CEC5117" w14:textId="77777777" w:rsidR="00BB0684" w:rsidRDefault="00BB0684">
            <w:pPr>
              <w:rPr>
                <w:sz w:val="10"/>
                <w:szCs w:val="10"/>
              </w:rPr>
            </w:pPr>
          </w:p>
        </w:tc>
        <w:tc>
          <w:tcPr>
            <w:tcW w:w="1214" w:type="dxa"/>
            <w:tcBorders>
              <w:top w:val="single" w:sz="4" w:space="0" w:color="auto"/>
              <w:left w:val="single" w:sz="4" w:space="0" w:color="auto"/>
            </w:tcBorders>
          </w:tcPr>
          <w:p w14:paraId="70EFD07F" w14:textId="77777777" w:rsidR="00BB0684" w:rsidRDefault="00BB0684">
            <w:pPr>
              <w:rPr>
                <w:sz w:val="10"/>
                <w:szCs w:val="10"/>
              </w:rPr>
            </w:pPr>
          </w:p>
        </w:tc>
        <w:tc>
          <w:tcPr>
            <w:tcW w:w="1992" w:type="dxa"/>
            <w:tcBorders>
              <w:top w:val="single" w:sz="4" w:space="0" w:color="auto"/>
              <w:left w:val="single" w:sz="4" w:space="0" w:color="auto"/>
            </w:tcBorders>
          </w:tcPr>
          <w:p w14:paraId="3B1E7C9E" w14:textId="77777777" w:rsidR="00BB0684" w:rsidRDefault="00BB0684">
            <w:pPr>
              <w:rPr>
                <w:sz w:val="10"/>
                <w:szCs w:val="10"/>
              </w:rPr>
            </w:pPr>
          </w:p>
        </w:tc>
        <w:tc>
          <w:tcPr>
            <w:tcW w:w="1656" w:type="dxa"/>
            <w:tcBorders>
              <w:top w:val="single" w:sz="4" w:space="0" w:color="auto"/>
              <w:left w:val="single" w:sz="4" w:space="0" w:color="auto"/>
            </w:tcBorders>
          </w:tcPr>
          <w:p w14:paraId="1B9F8335" w14:textId="77777777" w:rsidR="00BB0684" w:rsidRDefault="00BB0684">
            <w:pPr>
              <w:rPr>
                <w:sz w:val="10"/>
                <w:szCs w:val="10"/>
              </w:rPr>
            </w:pPr>
          </w:p>
        </w:tc>
        <w:tc>
          <w:tcPr>
            <w:tcW w:w="2002" w:type="dxa"/>
            <w:tcBorders>
              <w:top w:val="single" w:sz="4" w:space="0" w:color="auto"/>
              <w:left w:val="single" w:sz="4" w:space="0" w:color="auto"/>
              <w:right w:val="single" w:sz="4" w:space="0" w:color="auto"/>
            </w:tcBorders>
          </w:tcPr>
          <w:p w14:paraId="51793882" w14:textId="77777777" w:rsidR="00BB0684" w:rsidRDefault="00BB0684">
            <w:pPr>
              <w:rPr>
                <w:sz w:val="10"/>
                <w:szCs w:val="10"/>
              </w:rPr>
            </w:pPr>
          </w:p>
        </w:tc>
      </w:tr>
      <w:tr w:rsidR="00BB0684" w14:paraId="01582AEB" w14:textId="77777777">
        <w:trPr>
          <w:trHeight w:hRule="exact" w:val="254"/>
          <w:jc w:val="center"/>
        </w:trPr>
        <w:tc>
          <w:tcPr>
            <w:tcW w:w="1853" w:type="dxa"/>
            <w:tcBorders>
              <w:top w:val="single" w:sz="4" w:space="0" w:color="auto"/>
              <w:left w:val="single" w:sz="4" w:space="0" w:color="auto"/>
            </w:tcBorders>
          </w:tcPr>
          <w:p w14:paraId="00CEB867" w14:textId="77777777" w:rsidR="00BB0684" w:rsidRDefault="00BB0684">
            <w:pPr>
              <w:rPr>
                <w:sz w:val="10"/>
                <w:szCs w:val="10"/>
              </w:rPr>
            </w:pPr>
          </w:p>
        </w:tc>
        <w:tc>
          <w:tcPr>
            <w:tcW w:w="1219" w:type="dxa"/>
            <w:tcBorders>
              <w:top w:val="single" w:sz="4" w:space="0" w:color="auto"/>
              <w:left w:val="single" w:sz="4" w:space="0" w:color="auto"/>
            </w:tcBorders>
          </w:tcPr>
          <w:p w14:paraId="15850589" w14:textId="77777777" w:rsidR="00BB0684" w:rsidRDefault="00BB0684">
            <w:pPr>
              <w:rPr>
                <w:sz w:val="10"/>
                <w:szCs w:val="10"/>
              </w:rPr>
            </w:pPr>
          </w:p>
        </w:tc>
        <w:tc>
          <w:tcPr>
            <w:tcW w:w="1214" w:type="dxa"/>
            <w:tcBorders>
              <w:top w:val="single" w:sz="4" w:space="0" w:color="auto"/>
              <w:left w:val="single" w:sz="4" w:space="0" w:color="auto"/>
            </w:tcBorders>
          </w:tcPr>
          <w:p w14:paraId="2B322280" w14:textId="77777777" w:rsidR="00BB0684" w:rsidRDefault="00BB0684">
            <w:pPr>
              <w:rPr>
                <w:sz w:val="10"/>
                <w:szCs w:val="10"/>
              </w:rPr>
            </w:pPr>
          </w:p>
        </w:tc>
        <w:tc>
          <w:tcPr>
            <w:tcW w:w="1992" w:type="dxa"/>
            <w:tcBorders>
              <w:top w:val="single" w:sz="4" w:space="0" w:color="auto"/>
              <w:left w:val="single" w:sz="4" w:space="0" w:color="auto"/>
            </w:tcBorders>
          </w:tcPr>
          <w:p w14:paraId="3D6263A7" w14:textId="77777777" w:rsidR="00BB0684" w:rsidRDefault="00BB0684">
            <w:pPr>
              <w:rPr>
                <w:sz w:val="10"/>
                <w:szCs w:val="10"/>
              </w:rPr>
            </w:pPr>
          </w:p>
        </w:tc>
        <w:tc>
          <w:tcPr>
            <w:tcW w:w="1656" w:type="dxa"/>
            <w:tcBorders>
              <w:top w:val="single" w:sz="4" w:space="0" w:color="auto"/>
              <w:left w:val="single" w:sz="4" w:space="0" w:color="auto"/>
            </w:tcBorders>
          </w:tcPr>
          <w:p w14:paraId="0295C305" w14:textId="77777777" w:rsidR="00BB0684" w:rsidRDefault="00BB0684">
            <w:pPr>
              <w:rPr>
                <w:sz w:val="10"/>
                <w:szCs w:val="10"/>
              </w:rPr>
            </w:pPr>
          </w:p>
        </w:tc>
        <w:tc>
          <w:tcPr>
            <w:tcW w:w="2002" w:type="dxa"/>
            <w:tcBorders>
              <w:top w:val="single" w:sz="4" w:space="0" w:color="auto"/>
              <w:left w:val="single" w:sz="4" w:space="0" w:color="auto"/>
              <w:right w:val="single" w:sz="4" w:space="0" w:color="auto"/>
            </w:tcBorders>
          </w:tcPr>
          <w:p w14:paraId="46673B3B" w14:textId="77777777" w:rsidR="00BB0684" w:rsidRDefault="00BB0684">
            <w:pPr>
              <w:rPr>
                <w:sz w:val="10"/>
                <w:szCs w:val="10"/>
              </w:rPr>
            </w:pPr>
          </w:p>
        </w:tc>
      </w:tr>
      <w:tr w:rsidR="00BB0684" w14:paraId="3725EAC0" w14:textId="77777777">
        <w:trPr>
          <w:trHeight w:hRule="exact" w:val="254"/>
          <w:jc w:val="center"/>
        </w:trPr>
        <w:tc>
          <w:tcPr>
            <w:tcW w:w="1853" w:type="dxa"/>
            <w:tcBorders>
              <w:top w:val="single" w:sz="4" w:space="0" w:color="auto"/>
              <w:left w:val="single" w:sz="4" w:space="0" w:color="auto"/>
            </w:tcBorders>
          </w:tcPr>
          <w:p w14:paraId="2E7333BE" w14:textId="77777777" w:rsidR="00BB0684" w:rsidRDefault="00BB0684">
            <w:pPr>
              <w:rPr>
                <w:sz w:val="10"/>
                <w:szCs w:val="10"/>
              </w:rPr>
            </w:pPr>
          </w:p>
        </w:tc>
        <w:tc>
          <w:tcPr>
            <w:tcW w:w="1219" w:type="dxa"/>
            <w:tcBorders>
              <w:top w:val="single" w:sz="4" w:space="0" w:color="auto"/>
              <w:left w:val="single" w:sz="4" w:space="0" w:color="auto"/>
            </w:tcBorders>
          </w:tcPr>
          <w:p w14:paraId="1494C69C" w14:textId="77777777" w:rsidR="00BB0684" w:rsidRDefault="00BB0684">
            <w:pPr>
              <w:rPr>
                <w:sz w:val="10"/>
                <w:szCs w:val="10"/>
              </w:rPr>
            </w:pPr>
          </w:p>
        </w:tc>
        <w:tc>
          <w:tcPr>
            <w:tcW w:w="1214" w:type="dxa"/>
            <w:tcBorders>
              <w:top w:val="single" w:sz="4" w:space="0" w:color="auto"/>
              <w:left w:val="single" w:sz="4" w:space="0" w:color="auto"/>
            </w:tcBorders>
          </w:tcPr>
          <w:p w14:paraId="2A9411B2" w14:textId="77777777" w:rsidR="00BB0684" w:rsidRDefault="00BB0684">
            <w:pPr>
              <w:rPr>
                <w:sz w:val="10"/>
                <w:szCs w:val="10"/>
              </w:rPr>
            </w:pPr>
          </w:p>
        </w:tc>
        <w:tc>
          <w:tcPr>
            <w:tcW w:w="1992" w:type="dxa"/>
            <w:tcBorders>
              <w:top w:val="single" w:sz="4" w:space="0" w:color="auto"/>
              <w:left w:val="single" w:sz="4" w:space="0" w:color="auto"/>
            </w:tcBorders>
          </w:tcPr>
          <w:p w14:paraId="0D77B2A5" w14:textId="77777777" w:rsidR="00BB0684" w:rsidRDefault="00BB0684">
            <w:pPr>
              <w:rPr>
                <w:sz w:val="10"/>
                <w:szCs w:val="10"/>
              </w:rPr>
            </w:pPr>
          </w:p>
        </w:tc>
        <w:tc>
          <w:tcPr>
            <w:tcW w:w="1656" w:type="dxa"/>
            <w:tcBorders>
              <w:top w:val="single" w:sz="4" w:space="0" w:color="auto"/>
              <w:left w:val="single" w:sz="4" w:space="0" w:color="auto"/>
            </w:tcBorders>
          </w:tcPr>
          <w:p w14:paraId="440D1F06" w14:textId="77777777" w:rsidR="00BB0684" w:rsidRDefault="00BB0684">
            <w:pPr>
              <w:rPr>
                <w:sz w:val="10"/>
                <w:szCs w:val="10"/>
              </w:rPr>
            </w:pPr>
          </w:p>
        </w:tc>
        <w:tc>
          <w:tcPr>
            <w:tcW w:w="2002" w:type="dxa"/>
            <w:tcBorders>
              <w:top w:val="single" w:sz="4" w:space="0" w:color="auto"/>
              <w:left w:val="single" w:sz="4" w:space="0" w:color="auto"/>
              <w:right w:val="single" w:sz="4" w:space="0" w:color="auto"/>
            </w:tcBorders>
          </w:tcPr>
          <w:p w14:paraId="466BF86B" w14:textId="77777777" w:rsidR="00BB0684" w:rsidRDefault="00BB0684">
            <w:pPr>
              <w:rPr>
                <w:sz w:val="10"/>
                <w:szCs w:val="10"/>
              </w:rPr>
            </w:pPr>
          </w:p>
        </w:tc>
      </w:tr>
      <w:tr w:rsidR="00BB0684" w14:paraId="28D38003" w14:textId="77777777">
        <w:trPr>
          <w:trHeight w:hRule="exact" w:val="250"/>
          <w:jc w:val="center"/>
        </w:trPr>
        <w:tc>
          <w:tcPr>
            <w:tcW w:w="1853" w:type="dxa"/>
            <w:tcBorders>
              <w:top w:val="single" w:sz="4" w:space="0" w:color="auto"/>
              <w:left w:val="single" w:sz="4" w:space="0" w:color="auto"/>
            </w:tcBorders>
          </w:tcPr>
          <w:p w14:paraId="44ABA556" w14:textId="77777777" w:rsidR="00BB0684" w:rsidRDefault="00BB0684">
            <w:pPr>
              <w:rPr>
                <w:sz w:val="10"/>
                <w:szCs w:val="10"/>
              </w:rPr>
            </w:pPr>
          </w:p>
        </w:tc>
        <w:tc>
          <w:tcPr>
            <w:tcW w:w="1219" w:type="dxa"/>
            <w:tcBorders>
              <w:top w:val="single" w:sz="4" w:space="0" w:color="auto"/>
              <w:left w:val="single" w:sz="4" w:space="0" w:color="auto"/>
            </w:tcBorders>
          </w:tcPr>
          <w:p w14:paraId="07F2A911" w14:textId="77777777" w:rsidR="00BB0684" w:rsidRDefault="00BB0684">
            <w:pPr>
              <w:rPr>
                <w:sz w:val="10"/>
                <w:szCs w:val="10"/>
              </w:rPr>
            </w:pPr>
          </w:p>
        </w:tc>
        <w:tc>
          <w:tcPr>
            <w:tcW w:w="1214" w:type="dxa"/>
            <w:tcBorders>
              <w:top w:val="single" w:sz="4" w:space="0" w:color="auto"/>
              <w:left w:val="single" w:sz="4" w:space="0" w:color="auto"/>
            </w:tcBorders>
          </w:tcPr>
          <w:p w14:paraId="034C95F8" w14:textId="77777777" w:rsidR="00BB0684" w:rsidRDefault="00BB0684">
            <w:pPr>
              <w:rPr>
                <w:sz w:val="10"/>
                <w:szCs w:val="10"/>
              </w:rPr>
            </w:pPr>
          </w:p>
        </w:tc>
        <w:tc>
          <w:tcPr>
            <w:tcW w:w="1992" w:type="dxa"/>
            <w:tcBorders>
              <w:top w:val="single" w:sz="4" w:space="0" w:color="auto"/>
              <w:left w:val="single" w:sz="4" w:space="0" w:color="auto"/>
            </w:tcBorders>
          </w:tcPr>
          <w:p w14:paraId="2C2205B0" w14:textId="77777777" w:rsidR="00BB0684" w:rsidRDefault="00BB0684">
            <w:pPr>
              <w:rPr>
                <w:sz w:val="10"/>
                <w:szCs w:val="10"/>
              </w:rPr>
            </w:pPr>
          </w:p>
        </w:tc>
        <w:tc>
          <w:tcPr>
            <w:tcW w:w="1656" w:type="dxa"/>
            <w:tcBorders>
              <w:top w:val="single" w:sz="4" w:space="0" w:color="auto"/>
              <w:left w:val="single" w:sz="4" w:space="0" w:color="auto"/>
            </w:tcBorders>
          </w:tcPr>
          <w:p w14:paraId="30410C6E" w14:textId="77777777" w:rsidR="00BB0684" w:rsidRDefault="00016B9F">
            <w:pPr>
              <w:pStyle w:val="Other0"/>
              <w:spacing w:line="240" w:lineRule="auto"/>
              <w:rPr>
                <w:sz w:val="20"/>
                <w:szCs w:val="20"/>
              </w:rPr>
            </w:pPr>
            <w:r>
              <w:rPr>
                <w:rStyle w:val="Other"/>
                <w:i/>
                <w:iCs/>
                <w:sz w:val="20"/>
                <w:szCs w:val="20"/>
              </w:rPr>
              <w:t>KOKKU km-ta:</w:t>
            </w:r>
          </w:p>
        </w:tc>
        <w:tc>
          <w:tcPr>
            <w:tcW w:w="2002" w:type="dxa"/>
            <w:tcBorders>
              <w:top w:val="single" w:sz="4" w:space="0" w:color="auto"/>
              <w:left w:val="single" w:sz="4" w:space="0" w:color="auto"/>
              <w:right w:val="single" w:sz="4" w:space="0" w:color="auto"/>
            </w:tcBorders>
          </w:tcPr>
          <w:p w14:paraId="4A869A1F" w14:textId="77777777" w:rsidR="00BB0684" w:rsidRDefault="00BB0684">
            <w:pPr>
              <w:rPr>
                <w:sz w:val="10"/>
                <w:szCs w:val="10"/>
              </w:rPr>
            </w:pPr>
          </w:p>
        </w:tc>
      </w:tr>
      <w:tr w:rsidR="00BB0684" w14:paraId="035EE63E" w14:textId="77777777">
        <w:trPr>
          <w:trHeight w:hRule="exact" w:val="259"/>
          <w:jc w:val="center"/>
        </w:trPr>
        <w:tc>
          <w:tcPr>
            <w:tcW w:w="1853" w:type="dxa"/>
            <w:tcBorders>
              <w:top w:val="single" w:sz="4" w:space="0" w:color="auto"/>
              <w:left w:val="single" w:sz="4" w:space="0" w:color="auto"/>
              <w:bottom w:val="single" w:sz="4" w:space="0" w:color="auto"/>
            </w:tcBorders>
          </w:tcPr>
          <w:p w14:paraId="54E2CA61" w14:textId="77777777" w:rsidR="00BB0684" w:rsidRDefault="00BB0684">
            <w:pPr>
              <w:rPr>
                <w:sz w:val="10"/>
                <w:szCs w:val="10"/>
              </w:rPr>
            </w:pPr>
          </w:p>
        </w:tc>
        <w:tc>
          <w:tcPr>
            <w:tcW w:w="1219" w:type="dxa"/>
            <w:tcBorders>
              <w:top w:val="single" w:sz="4" w:space="0" w:color="auto"/>
              <w:left w:val="single" w:sz="4" w:space="0" w:color="auto"/>
              <w:bottom w:val="single" w:sz="4" w:space="0" w:color="auto"/>
            </w:tcBorders>
          </w:tcPr>
          <w:p w14:paraId="1B7ADC88" w14:textId="77777777" w:rsidR="00BB0684" w:rsidRDefault="00BB0684">
            <w:pPr>
              <w:rPr>
                <w:sz w:val="10"/>
                <w:szCs w:val="10"/>
              </w:rPr>
            </w:pPr>
          </w:p>
        </w:tc>
        <w:tc>
          <w:tcPr>
            <w:tcW w:w="1214" w:type="dxa"/>
            <w:tcBorders>
              <w:top w:val="single" w:sz="4" w:space="0" w:color="auto"/>
              <w:left w:val="single" w:sz="4" w:space="0" w:color="auto"/>
              <w:bottom w:val="single" w:sz="4" w:space="0" w:color="auto"/>
            </w:tcBorders>
          </w:tcPr>
          <w:p w14:paraId="536B1975" w14:textId="77777777" w:rsidR="00BB0684" w:rsidRDefault="00BB0684">
            <w:pPr>
              <w:rPr>
                <w:sz w:val="10"/>
                <w:szCs w:val="10"/>
              </w:rPr>
            </w:pPr>
          </w:p>
        </w:tc>
        <w:tc>
          <w:tcPr>
            <w:tcW w:w="1992" w:type="dxa"/>
            <w:tcBorders>
              <w:top w:val="single" w:sz="4" w:space="0" w:color="auto"/>
              <w:left w:val="single" w:sz="4" w:space="0" w:color="auto"/>
              <w:bottom w:val="single" w:sz="4" w:space="0" w:color="auto"/>
            </w:tcBorders>
          </w:tcPr>
          <w:p w14:paraId="4EBC855B" w14:textId="77777777" w:rsidR="00BB0684" w:rsidRDefault="00BB0684">
            <w:pPr>
              <w:rPr>
                <w:sz w:val="10"/>
                <w:szCs w:val="10"/>
              </w:rPr>
            </w:pPr>
          </w:p>
        </w:tc>
        <w:tc>
          <w:tcPr>
            <w:tcW w:w="1656" w:type="dxa"/>
            <w:tcBorders>
              <w:top w:val="single" w:sz="4" w:space="0" w:color="auto"/>
              <w:left w:val="single" w:sz="4" w:space="0" w:color="auto"/>
              <w:bottom w:val="single" w:sz="4" w:space="0" w:color="auto"/>
            </w:tcBorders>
            <w:vAlign w:val="bottom"/>
          </w:tcPr>
          <w:p w14:paraId="3154C475" w14:textId="77777777" w:rsidR="00BB0684" w:rsidRDefault="00016B9F">
            <w:pPr>
              <w:pStyle w:val="Other0"/>
              <w:spacing w:line="240" w:lineRule="auto"/>
              <w:rPr>
                <w:sz w:val="20"/>
                <w:szCs w:val="20"/>
              </w:rPr>
            </w:pPr>
            <w:r>
              <w:rPr>
                <w:rStyle w:val="Other"/>
                <w:i/>
                <w:iCs/>
                <w:sz w:val="20"/>
                <w:szCs w:val="20"/>
              </w:rPr>
              <w:t>KOKKU km-ga:</w:t>
            </w:r>
          </w:p>
        </w:tc>
        <w:tc>
          <w:tcPr>
            <w:tcW w:w="2002" w:type="dxa"/>
            <w:tcBorders>
              <w:top w:val="single" w:sz="4" w:space="0" w:color="auto"/>
              <w:left w:val="single" w:sz="4" w:space="0" w:color="auto"/>
              <w:bottom w:val="single" w:sz="4" w:space="0" w:color="auto"/>
              <w:right w:val="single" w:sz="4" w:space="0" w:color="auto"/>
            </w:tcBorders>
          </w:tcPr>
          <w:p w14:paraId="1C019286" w14:textId="77777777" w:rsidR="00BB0684" w:rsidRDefault="00BB0684">
            <w:pPr>
              <w:rPr>
                <w:sz w:val="10"/>
                <w:szCs w:val="10"/>
              </w:rPr>
            </w:pPr>
          </w:p>
        </w:tc>
      </w:tr>
    </w:tbl>
    <w:p w14:paraId="6AB3778B" w14:textId="77777777" w:rsidR="00BB0684" w:rsidRDefault="00BB0684">
      <w:pPr>
        <w:spacing w:after="319" w:line="1" w:lineRule="exact"/>
      </w:pPr>
    </w:p>
    <w:p w14:paraId="01FDF0FB" w14:textId="77777777" w:rsidR="00BB0684" w:rsidRDefault="00016B9F">
      <w:pPr>
        <w:pStyle w:val="Kehatekst"/>
        <w:numPr>
          <w:ilvl w:val="0"/>
          <w:numId w:val="7"/>
        </w:numPr>
        <w:tabs>
          <w:tab w:val="left" w:pos="1159"/>
        </w:tabs>
        <w:spacing w:after="320"/>
        <w:ind w:firstLine="780"/>
      </w:pPr>
      <w:r>
        <w:rPr>
          <w:rStyle w:val="KehatekstMrk"/>
        </w:rPr>
        <w:t>...(dokumentide loetelu).</w:t>
      </w:r>
    </w:p>
    <w:p w14:paraId="06128CBA" w14:textId="77777777" w:rsidR="00BB0684" w:rsidRDefault="00016B9F">
      <w:pPr>
        <w:pStyle w:val="Kehatekst"/>
        <w:tabs>
          <w:tab w:val="right" w:leader="dot" w:pos="6170"/>
          <w:tab w:val="left" w:pos="6375"/>
        </w:tabs>
        <w:spacing w:after="140"/>
        <w:ind w:firstLine="420"/>
      </w:pPr>
      <w:r>
        <w:rPr>
          <w:rStyle w:val="KehatekstMrk"/>
        </w:rPr>
        <w:t>Üleantava lepingu eseme maksumus on</w:t>
      </w:r>
      <w:r>
        <w:rPr>
          <w:rStyle w:val="KehatekstMrk"/>
        </w:rPr>
        <w:tab/>
        <w:t>eurot</w:t>
      </w:r>
      <w:r>
        <w:rPr>
          <w:rStyle w:val="KehatekstMrk"/>
        </w:rPr>
        <w:tab/>
        <w:t>(lisandub käibemaks).</w:t>
      </w:r>
    </w:p>
    <w:p w14:paraId="10AD7040" w14:textId="77777777" w:rsidR="00BB0684" w:rsidRDefault="00016B9F">
      <w:pPr>
        <w:pStyle w:val="Kehatekst"/>
        <w:spacing w:after="460"/>
        <w:ind w:firstLine="420"/>
      </w:pPr>
      <w:r>
        <w:rPr>
          <w:rStyle w:val="KehatekstMrk"/>
        </w:rPr>
        <w:t xml:space="preserve">Lepingu jääk . </w:t>
      </w:r>
      <w:r>
        <w:rPr>
          <w:rStyle w:val="KehatekstMrk"/>
          <w:i/>
          <w:iCs/>
        </w:rPr>
        <w:t>(tuua välja siis, kui töid antakse üle etapiti/kuude kaupa)</w:t>
      </w:r>
      <w:r>
        <w:rPr>
          <w:rStyle w:val="KehatekstMrk"/>
        </w:rPr>
        <w:t>.</w:t>
      </w:r>
    </w:p>
    <w:p w14:paraId="68B805F4" w14:textId="77777777" w:rsidR="00BB0684" w:rsidRDefault="00016B9F">
      <w:pPr>
        <w:pStyle w:val="Kehatekst"/>
        <w:tabs>
          <w:tab w:val="right" w:leader="dot" w:pos="2510"/>
          <w:tab w:val="left" w:pos="2761"/>
        </w:tabs>
        <w:spacing w:after="320"/>
        <w:ind w:left="420"/>
      </w:pPr>
      <w:r>
        <w:rPr>
          <w:rStyle w:val="KehatekstMrk"/>
        </w:rPr>
        <w:tab/>
        <w:t xml:space="preserve"> (täitja</w:t>
      </w:r>
      <w:r>
        <w:rPr>
          <w:rStyle w:val="KehatekstMrk"/>
        </w:rPr>
        <w:tab/>
      </w:r>
      <w:r>
        <w:rPr>
          <w:rStyle w:val="KehatekstMrk"/>
          <w:i/>
          <w:iCs/>
        </w:rPr>
        <w:t>lepingujärgse kontaktisiku nimi)</w:t>
      </w:r>
      <w:r>
        <w:rPr>
          <w:rStyle w:val="KehatekstMrk"/>
        </w:rPr>
        <w:t xml:space="preserve"> kinnitab, et lepingu ese on üle antud tähtaegselt, vastavalt lepingus sätestatud tingimustele.</w:t>
      </w:r>
    </w:p>
    <w:p w14:paraId="76C953DE" w14:textId="77777777" w:rsidR="00BB0684" w:rsidRDefault="00016B9F">
      <w:pPr>
        <w:pStyle w:val="Kehatekst"/>
        <w:tabs>
          <w:tab w:val="right" w:leader="dot" w:pos="2510"/>
          <w:tab w:val="left" w:pos="2670"/>
        </w:tabs>
        <w:spacing w:after="940"/>
        <w:ind w:left="420"/>
      </w:pPr>
      <w:r>
        <w:rPr>
          <w:rStyle w:val="KehatekstMrk"/>
        </w:rPr>
        <w:tab/>
        <w:t xml:space="preserve"> (tellija</w:t>
      </w:r>
      <w:r>
        <w:rPr>
          <w:rStyle w:val="KehatekstMrk"/>
        </w:rPr>
        <w:tab/>
      </w:r>
      <w:r>
        <w:rPr>
          <w:rStyle w:val="KehatekstMrk"/>
          <w:i/>
          <w:iCs/>
        </w:rPr>
        <w:t>lepingujärgse kontaktisiku nimi)</w:t>
      </w:r>
      <w:r>
        <w:rPr>
          <w:rStyle w:val="KehatekstMrk"/>
        </w:rPr>
        <w:t xml:space="preserve"> kinnitab, et vastuvõetud lepingu ese vastab lepingus sätestatud tingimustele ning lepingu ese on üle antud ja vastuvõetud vastavalt lepingus sätestatud tähtajale ja tingimustele.</w:t>
      </w:r>
    </w:p>
    <w:p w14:paraId="24A3554D" w14:textId="77777777" w:rsidR="00BB0684" w:rsidRDefault="00016B9F">
      <w:pPr>
        <w:pStyle w:val="Kehatekst"/>
        <w:spacing w:after="320" w:line="240" w:lineRule="auto"/>
        <w:ind w:left="420"/>
        <w:sectPr w:rsidR="00BB0684">
          <w:pgSz w:w="11900" w:h="16840"/>
          <w:pgMar w:top="1407" w:right="985" w:bottom="1394" w:left="980" w:header="979" w:footer="3" w:gutter="0"/>
          <w:cols w:space="720"/>
          <w:noEndnote/>
          <w:docGrid w:linePitch="360"/>
        </w:sectPr>
      </w:pPr>
      <w:r>
        <w:rPr>
          <w:rStyle w:val="KehatekstMrk"/>
          <w:i/>
          <w:iCs/>
        </w:rPr>
        <w:t>Käesolev üleandmise-vastuvõtmise akt on allkirjastatud digitaalselt.</w:t>
      </w:r>
    </w:p>
    <w:p w14:paraId="290C22F2" w14:textId="77777777" w:rsidR="00BB0684" w:rsidRDefault="00016B9F">
      <w:pPr>
        <w:pStyle w:val="Kehatekst"/>
        <w:framePr w:w="667" w:h="302" w:wrap="none" w:hAnchor="page" w:x="1396" w:y="1"/>
        <w:spacing w:line="240" w:lineRule="auto"/>
      </w:pPr>
      <w:r>
        <w:rPr>
          <w:rStyle w:val="KehatekstMrk"/>
        </w:rPr>
        <w:lastRenderedPageBreak/>
        <w:t>Täitja:</w:t>
      </w:r>
    </w:p>
    <w:p w14:paraId="51A56BB0" w14:textId="77777777" w:rsidR="00BB0684" w:rsidRDefault="00016B9F">
      <w:pPr>
        <w:pStyle w:val="Kehatekst"/>
        <w:framePr w:w="734" w:h="302" w:wrap="none" w:hAnchor="page" w:x="4934" w:y="1"/>
        <w:spacing w:line="240" w:lineRule="auto"/>
      </w:pPr>
      <w:r>
        <w:rPr>
          <w:rStyle w:val="KehatekstMrk"/>
        </w:rPr>
        <w:t>Tellija:</w:t>
      </w:r>
    </w:p>
    <w:p w14:paraId="52212D9B" w14:textId="77777777" w:rsidR="00BB0684" w:rsidRDefault="00BB0684">
      <w:pPr>
        <w:spacing w:after="301" w:line="1" w:lineRule="exact"/>
      </w:pPr>
    </w:p>
    <w:p w14:paraId="5DDF7803" w14:textId="77777777" w:rsidR="00BB0684" w:rsidRDefault="00BB0684">
      <w:pPr>
        <w:spacing w:line="1" w:lineRule="exact"/>
        <w:sectPr w:rsidR="00BB0684">
          <w:pgSz w:w="11900" w:h="16840"/>
          <w:pgMar w:top="2046" w:right="5162" w:bottom="1063" w:left="1385" w:header="1618" w:footer="3" w:gutter="0"/>
          <w:cols w:space="720"/>
          <w:noEndnote/>
          <w:docGrid w:linePitch="360"/>
        </w:sectPr>
      </w:pPr>
    </w:p>
    <w:p w14:paraId="610BE9B9" w14:textId="77777777" w:rsidR="00BB0684" w:rsidRDefault="00BB0684">
      <w:pPr>
        <w:spacing w:line="146" w:lineRule="exact"/>
        <w:rPr>
          <w:sz w:val="12"/>
          <w:szCs w:val="12"/>
        </w:rPr>
      </w:pPr>
    </w:p>
    <w:p w14:paraId="211247DC" w14:textId="77777777" w:rsidR="00BB0684" w:rsidRDefault="00BB0684">
      <w:pPr>
        <w:spacing w:line="1" w:lineRule="exact"/>
        <w:sectPr w:rsidR="00BB0684">
          <w:type w:val="continuous"/>
          <w:pgSz w:w="11900" w:h="16840"/>
          <w:pgMar w:top="2046" w:right="0" w:bottom="12464" w:left="0" w:header="0" w:footer="3" w:gutter="0"/>
          <w:cols w:space="720"/>
          <w:noEndnote/>
          <w:docGrid w:linePitch="360"/>
        </w:sectPr>
      </w:pPr>
    </w:p>
    <w:p w14:paraId="555B7ABE" w14:textId="77777777" w:rsidR="00BB0684" w:rsidRDefault="00016B9F">
      <w:pPr>
        <w:spacing w:line="1" w:lineRule="exact"/>
      </w:pPr>
      <w:r>
        <w:rPr>
          <w:noProof/>
        </w:rPr>
        <mc:AlternateContent>
          <mc:Choice Requires="wps">
            <w:drawing>
              <wp:anchor distT="0" distB="0" distL="0" distR="0" simplePos="0" relativeHeight="125829378" behindDoc="0" locked="0" layoutInCell="1" allowOverlap="1" wp14:anchorId="50F85AFF" wp14:editId="62C7C7CB">
                <wp:simplePos x="0" y="0"/>
                <wp:positionH relativeFrom="page">
                  <wp:posOffset>3129280</wp:posOffset>
                </wp:positionH>
                <wp:positionV relativeFrom="paragraph">
                  <wp:posOffset>12700</wp:posOffset>
                </wp:positionV>
                <wp:extent cx="887095" cy="18923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87095" cy="189230"/>
                        </a:xfrm>
                        <a:prstGeom prst="rect">
                          <a:avLst/>
                        </a:prstGeom>
                        <a:noFill/>
                      </wps:spPr>
                      <wps:txbx>
                        <w:txbxContent>
                          <w:p w14:paraId="6DFF9926" w14:textId="77777777" w:rsidR="00BB0684" w:rsidRDefault="00016B9F">
                            <w:pPr>
                              <w:pStyle w:val="Kehatekst"/>
                              <w:spacing w:line="240" w:lineRule="auto"/>
                            </w:pPr>
                            <w:r>
                              <w:rPr>
                                <w:rStyle w:val="KehatekstMrk"/>
                              </w:rPr>
                              <w:t>/asutuse nimi/</w:t>
                            </w:r>
                          </w:p>
                        </w:txbxContent>
                      </wps:txbx>
                      <wps:bodyPr wrap="none" lIns="0" tIns="0" rIns="0" bIns="0"/>
                    </wps:wsp>
                  </a:graphicData>
                </a:graphic>
              </wp:anchor>
            </w:drawing>
          </mc:Choice>
          <mc:Fallback>
            <w:pict>
              <v:shapetype w14:anchorId="50F85AFF" id="_x0000_t202" coordsize="21600,21600" o:spt="202" path="m,l,21600r21600,l21600,xe">
                <v:stroke joinstyle="miter"/>
                <v:path gradientshapeok="t" o:connecttype="rect"/>
              </v:shapetype>
              <v:shape id="Shape 3" o:spid="_x0000_s1026" type="#_x0000_t202" style="position:absolute;margin-left:246.4pt;margin-top:1pt;width:69.85pt;height:14.9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" filled="f" stroked="f">
                <v:textbox inset="0,0,0,0">
                  <w:txbxContent>
                    <w:p w14:paraId="6DFF9926" w14:textId="77777777" w:rsidR="00BB0684" w:rsidRDefault="00016B9F">
                      <w:pPr>
                        <w:pStyle w:val="BodyText"/>
                        <w:spacing w:line="240" w:lineRule="auto"/>
                      </w:pPr>
                      <w:r>
                        <w:rPr>
                          <w:rStyle w:val="BodyTextChar"/>
                        </w:rPr>
                        <w:t>/asutuse nimi/</w:t>
                      </w:r>
                    </w:p>
                  </w:txbxContent>
                </v:textbox>
                <w10:wrap type="square" anchorx="page"/>
              </v:shape>
            </w:pict>
          </mc:Fallback>
        </mc:AlternateContent>
      </w:r>
    </w:p>
    <w:p w14:paraId="3180B13A" w14:textId="77777777" w:rsidR="00BB0684" w:rsidRDefault="00016B9F">
      <w:pPr>
        <w:pStyle w:val="Kehatekst"/>
        <w:spacing w:line="240" w:lineRule="auto"/>
        <w:sectPr w:rsidR="00BB0684">
          <w:type w:val="continuous"/>
          <w:pgSz w:w="11900" w:h="16840"/>
          <w:pgMar w:top="2046" w:right="6972" w:bottom="12464" w:left="1385" w:header="0" w:footer="3" w:gutter="0"/>
          <w:cols w:space="720"/>
          <w:noEndnote/>
          <w:docGrid w:linePitch="360"/>
        </w:sectPr>
      </w:pPr>
      <w:r>
        <w:rPr>
          <w:rStyle w:val="KehatekstMrk"/>
        </w:rPr>
        <w:t>/asutuse nimi/</w:t>
      </w:r>
    </w:p>
    <w:p w14:paraId="311BCE9F" w14:textId="77777777" w:rsidR="00BB0684" w:rsidRDefault="00BB0684">
      <w:pPr>
        <w:spacing w:line="240" w:lineRule="exact"/>
        <w:rPr>
          <w:sz w:val="19"/>
          <w:szCs w:val="19"/>
        </w:rPr>
      </w:pPr>
    </w:p>
    <w:p w14:paraId="12D2675B" w14:textId="77777777" w:rsidR="00BB0684" w:rsidRDefault="00BB0684">
      <w:pPr>
        <w:spacing w:before="65" w:after="65" w:line="240" w:lineRule="exact"/>
        <w:rPr>
          <w:sz w:val="19"/>
          <w:szCs w:val="19"/>
        </w:rPr>
      </w:pPr>
    </w:p>
    <w:p w14:paraId="2CD3CD60" w14:textId="77777777" w:rsidR="00BB0684" w:rsidRDefault="00BB0684">
      <w:pPr>
        <w:spacing w:line="1" w:lineRule="exact"/>
        <w:sectPr w:rsidR="00BB0684">
          <w:type w:val="continuous"/>
          <w:pgSz w:w="11900" w:h="16840"/>
          <w:pgMar w:top="2046" w:right="0" w:bottom="2046" w:left="0" w:header="0" w:footer="3" w:gutter="0"/>
          <w:cols w:space="720"/>
          <w:noEndnote/>
          <w:docGrid w:linePitch="360"/>
        </w:sectPr>
      </w:pPr>
    </w:p>
    <w:p w14:paraId="547AA202" w14:textId="77777777" w:rsidR="00BB0684" w:rsidRDefault="00016B9F">
      <w:pPr>
        <w:pStyle w:val="Kehatekst"/>
        <w:spacing w:line="240" w:lineRule="auto"/>
      </w:pPr>
      <w:r>
        <w:rPr>
          <w:rStyle w:val="KehatekstMrk"/>
        </w:rPr>
        <w:t>/allkirjastaja nimi/</w:t>
      </w:r>
    </w:p>
    <w:p w14:paraId="7FA60129" w14:textId="77777777" w:rsidR="00BB0684" w:rsidRDefault="00016B9F">
      <w:pPr>
        <w:pStyle w:val="Kehatekst"/>
        <w:spacing w:line="240" w:lineRule="auto"/>
        <w:sectPr w:rsidR="00BB0684">
          <w:type w:val="continuous"/>
          <w:pgSz w:w="11900" w:h="16840"/>
          <w:pgMar w:top="2046" w:right="5162" w:bottom="2046" w:left="1390" w:header="0" w:footer="3" w:gutter="0"/>
          <w:cols w:num="2" w:space="1728"/>
          <w:noEndnote/>
          <w:docGrid w:linePitch="360"/>
        </w:sectPr>
      </w:pPr>
      <w:r>
        <w:rPr>
          <w:rStyle w:val="KehatekstMrk"/>
        </w:rPr>
        <w:t>/allkirjastaja nimi/</w:t>
      </w:r>
    </w:p>
    <w:p w14:paraId="1E878B51" w14:textId="77777777" w:rsidR="00C87088" w:rsidRDefault="00C87088"/>
    <w:sectPr w:rsidR="00C87088">
      <w:type w:val="continuous"/>
      <w:pgSz w:w="11900" w:h="16840"/>
      <w:pgMar w:top="2046" w:right="5162" w:bottom="2046" w:left="1390" w:header="0" w:footer="3" w:gutter="0"/>
      <w:cols w:num="2" w:space="172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FC1F" w14:textId="77777777" w:rsidR="00A3735E" w:rsidRDefault="00A3735E">
      <w:r>
        <w:separator/>
      </w:r>
    </w:p>
  </w:endnote>
  <w:endnote w:type="continuationSeparator" w:id="0">
    <w:p w14:paraId="0C266744" w14:textId="77777777" w:rsidR="00A3735E" w:rsidRDefault="00A3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CEFC" w14:textId="77777777" w:rsidR="00BB0684" w:rsidRDefault="00016B9F">
    <w:pPr>
      <w:spacing w:line="1" w:lineRule="exact"/>
    </w:pPr>
    <w:r>
      <w:rPr>
        <w:noProof/>
      </w:rPr>
      <mc:AlternateContent>
        <mc:Choice Requires="wps">
          <w:drawing>
            <wp:anchor distT="0" distB="0" distL="0" distR="0" simplePos="0" relativeHeight="62914690" behindDoc="1" locked="0" layoutInCell="1" allowOverlap="1" wp14:anchorId="6CEFE79F" wp14:editId="4A95C050">
              <wp:simplePos x="0" y="0"/>
              <wp:positionH relativeFrom="page">
                <wp:posOffset>3739515</wp:posOffset>
              </wp:positionH>
              <wp:positionV relativeFrom="page">
                <wp:posOffset>9957435</wp:posOffset>
              </wp:positionV>
              <wp:extent cx="10668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14:paraId="41660C32" w14:textId="77777777" w:rsidR="00BB0684" w:rsidRDefault="00016B9F">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6CEFE79F" id="_x0000_t202" coordsize="21600,21600" o:spt="202" path="m,l,21600r21600,l21600,xe">
              <v:stroke joinstyle="miter"/>
              <v:path gradientshapeok="t" o:connecttype="rect"/>
            </v:shapetype>
            <v:shape id="Shape 1" o:spid="_x0000_s1027" type="#_x0000_t202" style="position:absolute;margin-left:294.45pt;margin-top:784.05pt;width:8.4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drfwEAAP4CAAAOAAAAZHJzL2Uyb0RvYy54bWysUsFqwzAMvQ/2D8b3NWlhpYSmZaN0DMY2&#10;6PYBrmM3gdgyltukfz/ZTdux3cYusizZT09Pm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" filled="f" stroked="f">
              <v:textbox style="mso-fit-shape-to-text:t" inset="0,0,0,0">
                <w:txbxContent>
                  <w:p w14:paraId="41660C32" w14:textId="77777777" w:rsidR="00BB0684" w:rsidRDefault="00016B9F">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9A40" w14:textId="77777777" w:rsidR="00A3735E" w:rsidRDefault="00A3735E"/>
  </w:footnote>
  <w:footnote w:type="continuationSeparator" w:id="0">
    <w:p w14:paraId="565853DB" w14:textId="77777777" w:rsidR="00A3735E" w:rsidRDefault="00A373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2B58"/>
    <w:multiLevelType w:val="multilevel"/>
    <w:tmpl w:val="19E49E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93D59"/>
    <w:multiLevelType w:val="multilevel"/>
    <w:tmpl w:val="9A76187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42B5A"/>
    <w:multiLevelType w:val="multilevel"/>
    <w:tmpl w:val="EE58580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205C7"/>
    <w:multiLevelType w:val="multilevel"/>
    <w:tmpl w:val="846833A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DA7B29"/>
    <w:multiLevelType w:val="multilevel"/>
    <w:tmpl w:val="3C2C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275C30"/>
    <w:multiLevelType w:val="multilevel"/>
    <w:tmpl w:val="CE84207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t-EE" w:eastAsia="et-EE" w:bidi="et-E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t-EE" w:eastAsia="et-EE" w:bidi="et-E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B10172"/>
    <w:multiLevelType w:val="multilevel"/>
    <w:tmpl w:val="2112F25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et-EE" w:eastAsia="et-EE" w:bidi="et-E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6422777">
    <w:abstractNumId w:val="0"/>
  </w:num>
  <w:num w:numId="2" w16cid:durableId="2117753476">
    <w:abstractNumId w:val="1"/>
  </w:num>
  <w:num w:numId="3" w16cid:durableId="1361738214">
    <w:abstractNumId w:val="6"/>
  </w:num>
  <w:num w:numId="4" w16cid:durableId="2082755924">
    <w:abstractNumId w:val="3"/>
  </w:num>
  <w:num w:numId="5" w16cid:durableId="556090987">
    <w:abstractNumId w:val="2"/>
  </w:num>
  <w:num w:numId="6" w16cid:durableId="1965770224">
    <w:abstractNumId w:val="5"/>
  </w:num>
  <w:num w:numId="7" w16cid:durableId="1048919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84"/>
    <w:rsid w:val="00016B9F"/>
    <w:rsid w:val="00033333"/>
    <w:rsid w:val="0005671D"/>
    <w:rsid w:val="00083CE9"/>
    <w:rsid w:val="000A3899"/>
    <w:rsid w:val="000B009D"/>
    <w:rsid w:val="000F2E1E"/>
    <w:rsid w:val="000F7A15"/>
    <w:rsid w:val="00112D0E"/>
    <w:rsid w:val="0011765E"/>
    <w:rsid w:val="0012415A"/>
    <w:rsid w:val="001325F9"/>
    <w:rsid w:val="00191042"/>
    <w:rsid w:val="001B3C67"/>
    <w:rsid w:val="00242645"/>
    <w:rsid w:val="00244868"/>
    <w:rsid w:val="00265BE8"/>
    <w:rsid w:val="00343206"/>
    <w:rsid w:val="00351BE2"/>
    <w:rsid w:val="003745C2"/>
    <w:rsid w:val="00377344"/>
    <w:rsid w:val="003D4350"/>
    <w:rsid w:val="00482677"/>
    <w:rsid w:val="006355E8"/>
    <w:rsid w:val="0066121F"/>
    <w:rsid w:val="00666478"/>
    <w:rsid w:val="006A4F5B"/>
    <w:rsid w:val="006B5611"/>
    <w:rsid w:val="006F2B60"/>
    <w:rsid w:val="00706DE4"/>
    <w:rsid w:val="00711F06"/>
    <w:rsid w:val="00746F05"/>
    <w:rsid w:val="007623E1"/>
    <w:rsid w:val="007C5612"/>
    <w:rsid w:val="007D296F"/>
    <w:rsid w:val="007D758F"/>
    <w:rsid w:val="008017C2"/>
    <w:rsid w:val="0083016F"/>
    <w:rsid w:val="008637F1"/>
    <w:rsid w:val="00871FF3"/>
    <w:rsid w:val="0088714B"/>
    <w:rsid w:val="008D39BD"/>
    <w:rsid w:val="00921393"/>
    <w:rsid w:val="0094468B"/>
    <w:rsid w:val="009A716B"/>
    <w:rsid w:val="009C41A4"/>
    <w:rsid w:val="00A32989"/>
    <w:rsid w:val="00A3735E"/>
    <w:rsid w:val="00AB602D"/>
    <w:rsid w:val="00AD03D5"/>
    <w:rsid w:val="00AE379B"/>
    <w:rsid w:val="00AF00FA"/>
    <w:rsid w:val="00AF0223"/>
    <w:rsid w:val="00B17404"/>
    <w:rsid w:val="00B74EC6"/>
    <w:rsid w:val="00BB0684"/>
    <w:rsid w:val="00C00B5D"/>
    <w:rsid w:val="00C87088"/>
    <w:rsid w:val="00C94052"/>
    <w:rsid w:val="00CE3A6E"/>
    <w:rsid w:val="00CF0BCA"/>
    <w:rsid w:val="00D72C3C"/>
    <w:rsid w:val="00DF5A76"/>
    <w:rsid w:val="00E304E0"/>
    <w:rsid w:val="00E9116D"/>
    <w:rsid w:val="00E95CDC"/>
    <w:rsid w:val="00EF3470"/>
    <w:rsid w:val="00F95125"/>
    <w:rsid w:val="00FB4384"/>
    <w:rsid w:val="00FC17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7146"/>
  <w15:docId w15:val="{58AF70C5-7B8A-46DB-BE32-1693E6E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t-EE" w:eastAsia="et-EE" w:bidi="et-E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KehatekstMrk">
    <w:name w:val="Kehatekst Märk"/>
    <w:basedOn w:val="Liguvaikefont"/>
    <w:link w:val="Kehateks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Liguvaike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Liguvaikefont"/>
    <w:link w:val="Heading10"/>
    <w:rPr>
      <w:rFonts w:ascii="Times New Roman" w:eastAsia="Times New Roman" w:hAnsi="Times New Roman" w:cs="Times New Roman"/>
      <w:b/>
      <w:bCs/>
      <w:i w:val="0"/>
      <w:iCs w:val="0"/>
      <w:smallCaps w:val="0"/>
      <w:strike w:val="0"/>
      <w:u w:val="none"/>
    </w:rPr>
  </w:style>
  <w:style w:type="character" w:customStyle="1" w:styleId="Other">
    <w:name w:val="Other_"/>
    <w:basedOn w:val="Liguvaikefont"/>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Liguvaikefont"/>
    <w:link w:val="Tablecaption0"/>
    <w:rPr>
      <w:rFonts w:ascii="Times New Roman" w:eastAsia="Times New Roman" w:hAnsi="Times New Roman" w:cs="Times New Roman"/>
      <w:b w:val="0"/>
      <w:bCs w:val="0"/>
      <w:i/>
      <w:iCs/>
      <w:smallCaps w:val="0"/>
      <w:strike w:val="0"/>
      <w:u w:val="none"/>
    </w:rPr>
  </w:style>
  <w:style w:type="paragraph" w:styleId="Kehatekst">
    <w:name w:val="Body Text"/>
    <w:basedOn w:val="Normaallaad"/>
    <w:link w:val="KehatekstMrk"/>
    <w:qFormat/>
    <w:pPr>
      <w:spacing w:line="276" w:lineRule="auto"/>
    </w:pPr>
    <w:rPr>
      <w:rFonts w:ascii="Times New Roman" w:eastAsia="Times New Roman" w:hAnsi="Times New Roman" w:cs="Times New Roman"/>
    </w:rPr>
  </w:style>
  <w:style w:type="paragraph" w:customStyle="1" w:styleId="Headerorfooter20">
    <w:name w:val="Header or footer (2)"/>
    <w:basedOn w:val="Normaallaad"/>
    <w:link w:val="Headerorfooter2"/>
    <w:rPr>
      <w:rFonts w:ascii="Times New Roman" w:eastAsia="Times New Roman" w:hAnsi="Times New Roman" w:cs="Times New Roman"/>
      <w:sz w:val="20"/>
      <w:szCs w:val="20"/>
    </w:rPr>
  </w:style>
  <w:style w:type="paragraph" w:customStyle="1" w:styleId="Heading10">
    <w:name w:val="Heading #1"/>
    <w:basedOn w:val="Normaallaad"/>
    <w:link w:val="Heading1"/>
    <w:pPr>
      <w:spacing w:line="276" w:lineRule="auto"/>
      <w:outlineLvl w:val="0"/>
    </w:pPr>
    <w:rPr>
      <w:rFonts w:ascii="Times New Roman" w:eastAsia="Times New Roman" w:hAnsi="Times New Roman" w:cs="Times New Roman"/>
      <w:b/>
      <w:bCs/>
    </w:rPr>
  </w:style>
  <w:style w:type="paragraph" w:customStyle="1" w:styleId="Other0">
    <w:name w:val="Other"/>
    <w:basedOn w:val="Normaallaad"/>
    <w:link w:val="Other"/>
    <w:pPr>
      <w:spacing w:line="276" w:lineRule="auto"/>
    </w:pPr>
    <w:rPr>
      <w:rFonts w:ascii="Times New Roman" w:eastAsia="Times New Roman" w:hAnsi="Times New Roman" w:cs="Times New Roman"/>
    </w:rPr>
  </w:style>
  <w:style w:type="paragraph" w:customStyle="1" w:styleId="Tablecaption0">
    <w:name w:val="Table caption"/>
    <w:basedOn w:val="Normaallaad"/>
    <w:link w:val="Tablecaption"/>
    <w:rPr>
      <w:rFonts w:ascii="Times New Roman" w:eastAsia="Times New Roman" w:hAnsi="Times New Roman" w:cs="Times New Roman"/>
      <w:i/>
      <w:iCs/>
    </w:rPr>
  </w:style>
  <w:style w:type="character" w:styleId="Kommentaariviide">
    <w:name w:val="annotation reference"/>
    <w:basedOn w:val="Liguvaikefont"/>
    <w:uiPriority w:val="99"/>
    <w:semiHidden/>
    <w:unhideWhenUsed/>
    <w:rsid w:val="006355E8"/>
    <w:rPr>
      <w:sz w:val="16"/>
      <w:szCs w:val="16"/>
    </w:rPr>
  </w:style>
  <w:style w:type="paragraph" w:styleId="Kommentaaritekst">
    <w:name w:val="annotation text"/>
    <w:basedOn w:val="Normaallaad"/>
    <w:link w:val="KommentaaritekstMrk"/>
    <w:uiPriority w:val="99"/>
    <w:unhideWhenUsed/>
    <w:rsid w:val="006355E8"/>
    <w:rPr>
      <w:sz w:val="20"/>
      <w:szCs w:val="20"/>
    </w:rPr>
  </w:style>
  <w:style w:type="character" w:customStyle="1" w:styleId="KommentaaritekstMrk">
    <w:name w:val="Kommentaari tekst Märk"/>
    <w:basedOn w:val="Liguvaikefont"/>
    <w:link w:val="Kommentaaritekst"/>
    <w:uiPriority w:val="99"/>
    <w:rsid w:val="006355E8"/>
    <w:rPr>
      <w:color w:val="000000"/>
      <w:sz w:val="20"/>
      <w:szCs w:val="20"/>
    </w:rPr>
  </w:style>
  <w:style w:type="paragraph" w:styleId="Kommentaariteema">
    <w:name w:val="annotation subject"/>
    <w:basedOn w:val="Kommentaaritekst"/>
    <w:next w:val="Kommentaaritekst"/>
    <w:link w:val="KommentaariteemaMrk"/>
    <w:uiPriority w:val="99"/>
    <w:semiHidden/>
    <w:unhideWhenUsed/>
    <w:rsid w:val="006355E8"/>
    <w:rPr>
      <w:b/>
      <w:bCs/>
    </w:rPr>
  </w:style>
  <w:style w:type="character" w:customStyle="1" w:styleId="KommentaariteemaMrk">
    <w:name w:val="Kommentaari teema Märk"/>
    <w:basedOn w:val="KommentaaritekstMrk"/>
    <w:link w:val="Kommentaariteema"/>
    <w:uiPriority w:val="99"/>
    <w:semiHidden/>
    <w:rsid w:val="006355E8"/>
    <w:rPr>
      <w:b/>
      <w:bCs/>
      <w:color w:val="000000"/>
      <w:sz w:val="20"/>
      <w:szCs w:val="20"/>
    </w:rPr>
  </w:style>
  <w:style w:type="paragraph" w:styleId="Redaktsioon">
    <w:name w:val="Revision"/>
    <w:hidden/>
    <w:uiPriority w:val="99"/>
    <w:semiHidden/>
    <w:rsid w:val="009A716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793</Words>
  <Characters>4603</Characters>
  <Application>Microsoft Office Word</Application>
  <DocSecurity>0</DocSecurity>
  <Lines>38</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Lagle Sokmann</cp:lastModifiedBy>
  <cp:revision>61</cp:revision>
  <dcterms:created xsi:type="dcterms:W3CDTF">2026-05-26T07:12:00Z</dcterms:created>
  <dcterms:modified xsi:type="dcterms:W3CDTF">2026-06-02T11:19:00Z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2026-05-26T07:15:00Z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4e5b7fd7-c1c0-4c5c-b913-600e31fc8dc0</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